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88" w:rsidRPr="00FF625F" w:rsidRDefault="001D4829" w:rsidP="00FF625F">
      <w:pPr>
        <w:jc w:val="center"/>
        <w:rPr>
          <w:rFonts w:ascii="Times New Roman" w:hAnsi="Times New Roman" w:cs="Times New Roman"/>
          <w:b/>
          <w:sz w:val="92"/>
          <w:szCs w:val="92"/>
        </w:rPr>
      </w:pPr>
      <w:r w:rsidRPr="00FF625F">
        <w:rPr>
          <w:rFonts w:ascii="Times New Roman" w:hAnsi="Times New Roman" w:cs="Times New Roman"/>
          <w:b/>
          <w:sz w:val="92"/>
          <w:szCs w:val="92"/>
        </w:rPr>
        <w:t>Коллективный договор</w:t>
      </w:r>
    </w:p>
    <w:p w:rsidR="001D4829" w:rsidRPr="00FF625F" w:rsidRDefault="001D4829" w:rsidP="001D482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1D4829" w:rsidRPr="00FF625F" w:rsidRDefault="00FF625F" w:rsidP="001D4829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FF625F">
        <w:rPr>
          <w:rFonts w:ascii="Times New Roman" w:hAnsi="Times New Roman" w:cs="Times New Roman"/>
          <w:b/>
          <w:sz w:val="54"/>
          <w:szCs w:val="54"/>
        </w:rPr>
        <w:t>смоленского областного государственного бюджетного</w:t>
      </w:r>
      <w:r w:rsidR="001D4829" w:rsidRPr="00FF625F">
        <w:rPr>
          <w:rFonts w:ascii="Times New Roman" w:hAnsi="Times New Roman" w:cs="Times New Roman"/>
          <w:b/>
          <w:sz w:val="54"/>
          <w:szCs w:val="54"/>
        </w:rPr>
        <w:t xml:space="preserve"> учреждени</w:t>
      </w:r>
      <w:r w:rsidRPr="00FF625F">
        <w:rPr>
          <w:rFonts w:ascii="Times New Roman" w:hAnsi="Times New Roman" w:cs="Times New Roman"/>
          <w:b/>
          <w:sz w:val="54"/>
          <w:szCs w:val="54"/>
        </w:rPr>
        <w:t>я</w:t>
      </w:r>
      <w:r w:rsidR="001D4829" w:rsidRPr="00FF625F">
        <w:rPr>
          <w:rFonts w:ascii="Times New Roman" w:hAnsi="Times New Roman" w:cs="Times New Roman"/>
          <w:b/>
          <w:sz w:val="54"/>
          <w:szCs w:val="54"/>
        </w:rPr>
        <w:t xml:space="preserve"> «Починковский комплексный центр социального обслуживания населения»</w:t>
      </w:r>
    </w:p>
    <w:p w:rsidR="001D4829" w:rsidRPr="00FF625F" w:rsidRDefault="001D4829" w:rsidP="001D482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D4829" w:rsidRPr="00FF625F" w:rsidRDefault="001D4829" w:rsidP="001D482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F625F">
        <w:rPr>
          <w:rFonts w:ascii="Times New Roman" w:hAnsi="Times New Roman" w:cs="Times New Roman"/>
          <w:b/>
          <w:sz w:val="72"/>
          <w:szCs w:val="72"/>
        </w:rPr>
        <w:t>на 201</w:t>
      </w:r>
      <w:r w:rsidR="00FF625F" w:rsidRPr="00FF625F">
        <w:rPr>
          <w:rFonts w:ascii="Times New Roman" w:hAnsi="Times New Roman" w:cs="Times New Roman"/>
          <w:b/>
          <w:sz w:val="72"/>
          <w:szCs w:val="72"/>
        </w:rPr>
        <w:t>5</w:t>
      </w:r>
      <w:r w:rsidRPr="00FF625F">
        <w:rPr>
          <w:rFonts w:ascii="Times New Roman" w:hAnsi="Times New Roman" w:cs="Times New Roman"/>
          <w:b/>
          <w:sz w:val="72"/>
          <w:szCs w:val="72"/>
        </w:rPr>
        <w:t>-201</w:t>
      </w:r>
      <w:r w:rsidR="001975B5">
        <w:rPr>
          <w:rFonts w:ascii="Times New Roman" w:hAnsi="Times New Roman" w:cs="Times New Roman"/>
          <w:b/>
          <w:sz w:val="72"/>
          <w:szCs w:val="72"/>
        </w:rPr>
        <w:t>8</w:t>
      </w:r>
      <w:r w:rsidRPr="00FF625F">
        <w:rPr>
          <w:rFonts w:ascii="Times New Roman" w:hAnsi="Times New Roman" w:cs="Times New Roman"/>
          <w:b/>
          <w:sz w:val="72"/>
          <w:szCs w:val="72"/>
        </w:rPr>
        <w:t xml:space="preserve"> гг.</w:t>
      </w:r>
    </w:p>
    <w:p w:rsidR="001D4829" w:rsidRPr="00FF625F" w:rsidRDefault="001D4829">
      <w:pPr>
        <w:rPr>
          <w:rFonts w:ascii="Times New Roman" w:hAnsi="Times New Roman" w:cs="Times New Roman"/>
          <w:b/>
        </w:rPr>
      </w:pPr>
    </w:p>
    <w:p w:rsidR="001D4829" w:rsidRPr="00FF625F" w:rsidRDefault="001D4829" w:rsidP="001D4829">
      <w:pPr>
        <w:rPr>
          <w:rFonts w:ascii="Times New Roman" w:hAnsi="Times New Roman" w:cs="Times New Roman"/>
          <w:b/>
        </w:rPr>
      </w:pPr>
    </w:p>
    <w:p w:rsidR="001D4829" w:rsidRPr="00FF625F" w:rsidRDefault="001D4829" w:rsidP="001D4829">
      <w:pPr>
        <w:rPr>
          <w:rFonts w:ascii="Times New Roman" w:hAnsi="Times New Roman" w:cs="Times New Roman"/>
          <w:b/>
        </w:rPr>
      </w:pPr>
    </w:p>
    <w:p w:rsidR="001D4829" w:rsidRPr="00FF625F" w:rsidRDefault="001D4829" w:rsidP="001D4829">
      <w:pPr>
        <w:rPr>
          <w:rFonts w:ascii="Times New Roman" w:hAnsi="Times New Roman" w:cs="Times New Roman"/>
          <w:b/>
        </w:rPr>
      </w:pPr>
    </w:p>
    <w:p w:rsidR="001D4829" w:rsidRPr="00FF625F" w:rsidRDefault="00F34D06" w:rsidP="001D482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6.1pt;margin-top:6.3pt;width:203.25pt;height:116.55pt;z-index:251661312;mso-width-percent:400;mso-height-percent:200;mso-width-percent:400;mso-height-percent:200;mso-width-relative:margin;mso-height-relative:margin" stroked="f">
            <v:textbox style="mso-fit-shape-to-text:t">
              <w:txbxContent>
                <w:p w:rsidR="00847C14" w:rsidRPr="00FF625F" w:rsidRDefault="00847C14" w:rsidP="001D48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Представитель трудового коллектива</w:t>
                  </w:r>
                </w:p>
                <w:p w:rsidR="00847C14" w:rsidRPr="00FF625F" w:rsidRDefault="00847C14" w:rsidP="001D48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47C14" w:rsidRPr="00FF625F" w:rsidRDefault="00847C14" w:rsidP="001D48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Е.Н. Павлова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</w:rPr>
        <w:pict>
          <v:shape id="_x0000_s1026" type="#_x0000_t202" style="position:absolute;margin-left:.35pt;margin-top:5.85pt;width:203.25pt;height:116.5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847C14" w:rsidRPr="00FF625F" w:rsidRDefault="00847C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Работодатель</w:t>
                  </w:r>
                </w:p>
                <w:p w:rsidR="00847C14" w:rsidRPr="00FF625F" w:rsidRDefault="00847C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СОГБУ «Починковский КЦСОН»</w:t>
                  </w:r>
                </w:p>
                <w:p w:rsidR="00847C14" w:rsidRPr="00FF625F" w:rsidRDefault="00847C1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62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В.Н. Ковалев</w:t>
                  </w:r>
                </w:p>
              </w:txbxContent>
            </v:textbox>
          </v:shape>
        </w:pict>
      </w:r>
    </w:p>
    <w:p w:rsidR="001D4829" w:rsidRPr="00FF625F" w:rsidRDefault="001D4829" w:rsidP="001D4829">
      <w:pPr>
        <w:rPr>
          <w:rFonts w:ascii="Times New Roman" w:hAnsi="Times New Roman" w:cs="Times New Roman"/>
          <w:b/>
        </w:rPr>
      </w:pPr>
    </w:p>
    <w:p w:rsidR="001D4829" w:rsidRPr="00FF625F" w:rsidRDefault="001D4829" w:rsidP="001D4829">
      <w:pPr>
        <w:rPr>
          <w:rFonts w:ascii="Times New Roman" w:hAnsi="Times New Roman" w:cs="Times New Roman"/>
          <w:b/>
        </w:rPr>
      </w:pPr>
    </w:p>
    <w:p w:rsidR="001D4829" w:rsidRPr="00FF625F" w:rsidRDefault="001D4829" w:rsidP="001D4829">
      <w:pPr>
        <w:rPr>
          <w:rFonts w:ascii="Times New Roman" w:hAnsi="Times New Roman" w:cs="Times New Roman"/>
          <w:b/>
        </w:rPr>
      </w:pPr>
    </w:p>
    <w:p w:rsidR="001D4829" w:rsidRPr="00FF625F" w:rsidRDefault="001D4829" w:rsidP="001D4829">
      <w:pPr>
        <w:rPr>
          <w:rFonts w:ascii="Times New Roman" w:hAnsi="Times New Roman" w:cs="Times New Roman"/>
          <w:b/>
        </w:rPr>
      </w:pPr>
    </w:p>
    <w:p w:rsidR="00C331D2" w:rsidRPr="00FF625F" w:rsidRDefault="00C331D2" w:rsidP="001D4829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</w:p>
    <w:p w:rsidR="001D4829" w:rsidRPr="00FF625F" w:rsidRDefault="001D4829" w:rsidP="001D4829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625F"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End"/>
      <w:r w:rsidRPr="00FF625F">
        <w:rPr>
          <w:rFonts w:ascii="Times New Roman" w:hAnsi="Times New Roman" w:cs="Times New Roman"/>
          <w:b/>
          <w:sz w:val="28"/>
          <w:szCs w:val="28"/>
        </w:rPr>
        <w:t xml:space="preserve"> на общем собрании  трудового коллектива</w:t>
      </w:r>
    </w:p>
    <w:p w:rsidR="001D4829" w:rsidRPr="00FF625F" w:rsidRDefault="0036739B" w:rsidP="001D4829">
      <w:pPr>
        <w:tabs>
          <w:tab w:val="left" w:pos="38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общего собрания</w:t>
      </w:r>
      <w:r w:rsidR="00C331D2" w:rsidRPr="00FF625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03A90">
        <w:rPr>
          <w:rFonts w:ascii="Times New Roman" w:hAnsi="Times New Roman" w:cs="Times New Roman"/>
          <w:b/>
          <w:sz w:val="28"/>
          <w:szCs w:val="28"/>
        </w:rPr>
        <w:t>1</w:t>
      </w:r>
      <w:r w:rsidR="00C331D2" w:rsidRPr="00FF625F">
        <w:rPr>
          <w:rFonts w:ascii="Times New Roman" w:hAnsi="Times New Roman" w:cs="Times New Roman"/>
          <w:b/>
          <w:sz w:val="28"/>
          <w:szCs w:val="28"/>
        </w:rPr>
        <w:t xml:space="preserve"> от 1</w:t>
      </w:r>
      <w:r w:rsidR="00FF625F">
        <w:rPr>
          <w:rFonts w:ascii="Times New Roman" w:hAnsi="Times New Roman" w:cs="Times New Roman"/>
          <w:b/>
          <w:sz w:val="28"/>
          <w:szCs w:val="28"/>
        </w:rPr>
        <w:t>2.01</w:t>
      </w:r>
      <w:r w:rsidR="00C331D2" w:rsidRPr="00FF625F">
        <w:rPr>
          <w:rFonts w:ascii="Times New Roman" w:hAnsi="Times New Roman" w:cs="Times New Roman"/>
          <w:b/>
          <w:sz w:val="28"/>
          <w:szCs w:val="28"/>
        </w:rPr>
        <w:t>.201</w:t>
      </w:r>
      <w:r w:rsidR="00FF625F">
        <w:rPr>
          <w:rFonts w:ascii="Times New Roman" w:hAnsi="Times New Roman" w:cs="Times New Roman"/>
          <w:b/>
          <w:sz w:val="28"/>
          <w:szCs w:val="28"/>
        </w:rPr>
        <w:t>5 г.</w:t>
      </w:r>
    </w:p>
    <w:p w:rsidR="00C331D2" w:rsidRPr="00FF625F" w:rsidRDefault="00C331D2" w:rsidP="001D4829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331D2" w:rsidRDefault="00C331D2" w:rsidP="001D4829">
      <w:pPr>
        <w:tabs>
          <w:tab w:val="left" w:pos="3870"/>
        </w:tabs>
        <w:rPr>
          <w:sz w:val="28"/>
          <w:szCs w:val="28"/>
        </w:rPr>
      </w:pPr>
    </w:p>
    <w:p w:rsidR="00C331D2" w:rsidRPr="00254782" w:rsidRDefault="00C331D2" w:rsidP="00254782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8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82">
        <w:rPr>
          <w:rFonts w:ascii="Times New Roman" w:hAnsi="Times New Roman" w:cs="Times New Roman"/>
          <w:sz w:val="24"/>
          <w:szCs w:val="24"/>
        </w:rPr>
        <w:t>1.1. Настоящий коллективный договор заключен между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смоленского областного </w:t>
      </w:r>
      <w:r w:rsidRPr="00254782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254782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 xml:space="preserve"> «Починковский комплексный </w:t>
      </w:r>
      <w:r w:rsidRPr="00254782">
        <w:rPr>
          <w:rFonts w:ascii="Times New Roman" w:hAnsi="Times New Roman" w:cs="Times New Roman"/>
          <w:sz w:val="24"/>
          <w:szCs w:val="24"/>
        </w:rPr>
        <w:t>центр социального обслуживания населения»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 xml:space="preserve">дальнейшем - работники) в лице </w:t>
      </w:r>
      <w:r>
        <w:rPr>
          <w:rFonts w:ascii="Times New Roman" w:hAnsi="Times New Roman" w:cs="Times New Roman"/>
          <w:sz w:val="24"/>
          <w:szCs w:val="24"/>
        </w:rPr>
        <w:t>представителя трудового коллектива Павловой Елены Николаевны</w:t>
      </w:r>
      <w:r w:rsidRPr="0025478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 xml:space="preserve">работодателем в лице директора </w:t>
      </w:r>
      <w:r>
        <w:rPr>
          <w:rFonts w:ascii="Times New Roman" w:hAnsi="Times New Roman" w:cs="Times New Roman"/>
          <w:sz w:val="24"/>
          <w:szCs w:val="24"/>
        </w:rPr>
        <w:t>КЦСОН Ковалева Вячеслава Николаевича</w:t>
      </w:r>
      <w:r w:rsidRPr="00254782">
        <w:rPr>
          <w:rFonts w:ascii="Times New Roman" w:hAnsi="Times New Roman" w:cs="Times New Roman"/>
          <w:sz w:val="24"/>
          <w:szCs w:val="24"/>
        </w:rPr>
        <w:t>.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82">
        <w:rPr>
          <w:rFonts w:ascii="Times New Roman" w:hAnsi="Times New Roman" w:cs="Times New Roman"/>
          <w:sz w:val="24"/>
          <w:szCs w:val="24"/>
        </w:rPr>
        <w:t>1.2. Коллективный договор является правовым актом, регулирующим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54782">
        <w:rPr>
          <w:rFonts w:ascii="Times New Roman" w:hAnsi="Times New Roman" w:cs="Times New Roman"/>
          <w:sz w:val="24"/>
          <w:szCs w:val="24"/>
        </w:rPr>
        <w:t>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отношения в организации между работодателем и работниками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согласования взаимных интересов.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82">
        <w:rPr>
          <w:rFonts w:ascii="Times New Roman" w:hAnsi="Times New Roman" w:cs="Times New Roman"/>
          <w:sz w:val="24"/>
          <w:szCs w:val="24"/>
        </w:rPr>
        <w:t>1.3. Предметом настоящего коллективного договора являются преимущественно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условия, устанавливающие более высокий уровень гарантий и улучшающие 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работников по сравнению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Кроме того, в коллективный договор включены основные положения законодательных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актов о труде, если в них содержится прямое предписание об обязательном закреплении этих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положений в коллективном договоре.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82">
        <w:rPr>
          <w:rFonts w:ascii="Times New Roman" w:hAnsi="Times New Roman" w:cs="Times New Roman"/>
          <w:sz w:val="24"/>
          <w:szCs w:val="24"/>
        </w:rPr>
        <w:t>1.4. Действие коллективного договора распространяется на всех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82">
        <w:rPr>
          <w:rFonts w:ascii="Times New Roman" w:hAnsi="Times New Roman" w:cs="Times New Roman"/>
          <w:sz w:val="24"/>
          <w:szCs w:val="24"/>
        </w:rPr>
        <w:t>1.5. Коллективный договор заключен на 3 года и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547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25478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5478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82">
        <w:rPr>
          <w:rFonts w:ascii="Times New Roman" w:hAnsi="Times New Roman" w:cs="Times New Roman"/>
          <w:sz w:val="24"/>
          <w:szCs w:val="24"/>
        </w:rPr>
        <w:t>1.6. Коллективный договор сохраняет свое действие в случаях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наименования организации, реорганизации организации в форме преобразования,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расторжения трудового договора с руководителем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При реорганизации в форме слияния, присоединения, разделения, выделения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коллективный договор сохраняет свое действие в течение всего срока реорганизации.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При ликвидации организации коллективный договор сохраняет свое действие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всего срока проведения ликвидации.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782">
        <w:rPr>
          <w:rFonts w:ascii="Times New Roman" w:hAnsi="Times New Roman" w:cs="Times New Roman"/>
          <w:sz w:val="24"/>
          <w:szCs w:val="24"/>
        </w:rPr>
        <w:t>1.7. Изменения и дополнения коллективного договора в течение его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проводятся только по взаимному согласию сторон, подписавших договор, в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определенном Трудовым кодексом.</w:t>
      </w:r>
    </w:p>
    <w:p w:rsid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Работодатель обязуется д</w:t>
      </w:r>
      <w:r w:rsidRPr="00254782">
        <w:rPr>
          <w:rFonts w:ascii="Times New Roman" w:hAnsi="Times New Roman" w:cs="Times New Roman"/>
          <w:sz w:val="24"/>
          <w:szCs w:val="24"/>
        </w:rPr>
        <w:t>овести текст коллективного договора до работников не позднее одного месяца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4782">
        <w:rPr>
          <w:rFonts w:ascii="Times New Roman" w:hAnsi="Times New Roman" w:cs="Times New Roman"/>
          <w:sz w:val="24"/>
          <w:szCs w:val="24"/>
        </w:rPr>
        <w:t>его подписания и ознакомить всех вновь поступивших на работу.</w:t>
      </w:r>
    </w:p>
    <w:p w:rsidR="00254782" w:rsidRDefault="00254782" w:rsidP="00254782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782" w:rsidRDefault="00254782" w:rsidP="00254782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Трудовой договор</w:t>
      </w:r>
    </w:p>
    <w:p w:rsidR="00571FE7" w:rsidRPr="00571FE7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E7">
        <w:rPr>
          <w:rFonts w:ascii="Times New Roman" w:hAnsi="Times New Roman" w:cs="Times New Roman"/>
          <w:sz w:val="24"/>
          <w:szCs w:val="24"/>
        </w:rPr>
        <w:t>При поступлении на работу трудовые отношения оформляются путем заключения  трудового договора в письменной форме в двух идентичных экземплярах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E7">
        <w:rPr>
          <w:rFonts w:ascii="Times New Roman" w:hAnsi="Times New Roman" w:cs="Times New Roman"/>
          <w:sz w:val="24"/>
          <w:szCs w:val="24"/>
        </w:rPr>
        <w:t>по одному для каждой</w:t>
      </w:r>
      <w:r>
        <w:rPr>
          <w:rFonts w:ascii="Times New Roman" w:hAnsi="Times New Roman" w:cs="Times New Roman"/>
          <w:sz w:val="24"/>
          <w:szCs w:val="24"/>
        </w:rPr>
        <w:t xml:space="preserve"> стороны. При приеме на работу р</w:t>
      </w:r>
      <w:r w:rsidRPr="00571FE7">
        <w:rPr>
          <w:rFonts w:ascii="Times New Roman" w:hAnsi="Times New Roman" w:cs="Times New Roman"/>
          <w:sz w:val="24"/>
          <w:szCs w:val="24"/>
        </w:rPr>
        <w:t xml:space="preserve">аботодатель обязан ознакомить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71FE7">
        <w:rPr>
          <w:rFonts w:ascii="Times New Roman" w:hAnsi="Times New Roman" w:cs="Times New Roman"/>
          <w:sz w:val="24"/>
          <w:szCs w:val="24"/>
        </w:rPr>
        <w:t>аботника с действующими в организации Правилами внутреннего 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E7">
        <w:rPr>
          <w:rFonts w:ascii="Times New Roman" w:hAnsi="Times New Roman" w:cs="Times New Roman"/>
          <w:sz w:val="24"/>
          <w:szCs w:val="24"/>
        </w:rPr>
        <w:t>Уставом учреждения,</w:t>
      </w:r>
      <w:r w:rsidRPr="00571FE7">
        <w:t xml:space="preserve"> </w:t>
      </w:r>
      <w:r w:rsidRPr="00571FE7">
        <w:rPr>
          <w:rFonts w:ascii="Times New Roman" w:hAnsi="Times New Roman" w:cs="Times New Roman"/>
          <w:sz w:val="24"/>
          <w:szCs w:val="24"/>
        </w:rPr>
        <w:t>настоящим  коллективным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71FE7">
        <w:rPr>
          <w:rFonts w:ascii="Times New Roman" w:hAnsi="Times New Roman" w:cs="Times New Roman"/>
          <w:sz w:val="24"/>
          <w:szCs w:val="24"/>
        </w:rPr>
        <w:t xml:space="preserve">  иными локальными нормативными актами, имеющими отношение к трудовой функции работника.</w:t>
      </w:r>
    </w:p>
    <w:p w:rsidR="00571FE7" w:rsidRPr="00571FE7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lastRenderedPageBreak/>
        <w:t xml:space="preserve">   2.2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571FE7" w:rsidRPr="00571FE7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t>2.3.  Трудовой договор с работником, как правило, закл</w:t>
      </w:r>
      <w:r w:rsidR="008D4D5B">
        <w:rPr>
          <w:rFonts w:ascii="Times New Roman" w:hAnsi="Times New Roman" w:cs="Times New Roman"/>
          <w:sz w:val="24"/>
          <w:szCs w:val="24"/>
        </w:rPr>
        <w:t xml:space="preserve">ючается на неопределенный срок. </w:t>
      </w:r>
      <w:r w:rsidRPr="00571FE7">
        <w:rPr>
          <w:rFonts w:ascii="Times New Roman" w:hAnsi="Times New Roman" w:cs="Times New Roman"/>
          <w:sz w:val="24"/>
          <w:szCs w:val="24"/>
        </w:rPr>
        <w:t>Срочный трудовой договор может заключаться по инициативе работодателя либо работника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иных случаях, предусмотренных законодательством РФ (ст.59 ТК РФ).</w:t>
      </w:r>
    </w:p>
    <w:p w:rsidR="00571FE7" w:rsidRPr="00571FE7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t xml:space="preserve">2.4. В трудовом договоре, заключаемом с работником, могут предусматриваться условия об испытании в целях проверки его соответствия поручаемой работе (ст.70 ТК РФ). </w:t>
      </w:r>
    </w:p>
    <w:p w:rsidR="00571FE7" w:rsidRPr="00571FE7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t xml:space="preserve">2.5. В трудовом договоре  оговариваются существенные условия трудового договора, предусмотренные ст. 57 ТК РФ, в том числе объем нагрузки, режим и продолжительность  рабочего времени, льготы, доплаты, надбавки и др. </w:t>
      </w:r>
    </w:p>
    <w:p w:rsidR="00571FE7" w:rsidRPr="00571FE7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t>2.6. Работодатель и работники обязуются выполнять условия заключенного трудового договора. Работодатель не вправе требовать от работников выполнения работы, не обусловленной трудовым договором, за исключением случаев предусмотренных Трудовым Кодексом и иными федеральными законами (ст.60 ТК РФ).</w:t>
      </w:r>
    </w:p>
    <w:p w:rsidR="00571FE7" w:rsidRPr="00571FE7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t>2.7. Работодатель обязуется обеспечивать полную занятость работника в соответствии с его должностью, профессией, квалификацией.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 работу в той же организации с оплатой труда по выполняемой работе, но не ниже среднего заработка по прежней работе, с соблюдением требований трудового законодательства РФ. Работник не может быть переведен на работу, противопоказанную ему по состоянию здоровья.</w:t>
      </w:r>
    </w:p>
    <w:p w:rsidR="00254782" w:rsidRDefault="00571FE7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FE7">
        <w:rPr>
          <w:rFonts w:ascii="Times New Roman" w:hAnsi="Times New Roman" w:cs="Times New Roman"/>
          <w:sz w:val="24"/>
          <w:szCs w:val="24"/>
        </w:rPr>
        <w:t>2.8. Прекращение трудового договора с работником может  производиться только по основаниям, предусмотренным ТК РФ и иными федеральными законами (ст.77 ТК РФ). Во всех случаях днем увольнения работника является последний день его работы</w:t>
      </w:r>
      <w:r w:rsidR="008D4D5B">
        <w:rPr>
          <w:rFonts w:ascii="Times New Roman" w:hAnsi="Times New Roman" w:cs="Times New Roman"/>
          <w:sz w:val="24"/>
          <w:szCs w:val="24"/>
        </w:rPr>
        <w:t>.</w:t>
      </w:r>
    </w:p>
    <w:p w:rsidR="008D4D5B" w:rsidRDefault="008D4D5B" w:rsidP="00571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D4D5B">
        <w:rPr>
          <w:rFonts w:ascii="Times New Roman" w:hAnsi="Times New Roman" w:cs="Times New Roman"/>
          <w:b/>
          <w:sz w:val="24"/>
          <w:szCs w:val="24"/>
        </w:rPr>
        <w:t>Профессиональная подготовка, переподготовка и повышение квалификации работников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предприятия.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lastRenderedPageBreak/>
        <w:t>3.2. Работодатель определяет формы профессиональной 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предприятия.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3.3. Работодатель обязуется: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- организовывать профессиональную подготовку, переподготовку и повышение квалификации работников;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- повышать квалификацию работников не реже чем один раз в пять лет;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-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-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командировочные расходы в порядке и в размерах, предусмотренных для лиц, направляемых в служебные командировки (ст. 187 ТК РФ)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- представлять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- 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4D5B" w:rsidRDefault="008D4D5B" w:rsidP="008D4D5B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D5B" w:rsidRDefault="008D4D5B" w:rsidP="008D4D5B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8D4D5B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4D5B">
        <w:rPr>
          <w:rFonts w:ascii="Times New Roman" w:hAnsi="Times New Roman" w:cs="Times New Roman"/>
          <w:sz w:val="24"/>
          <w:szCs w:val="24"/>
        </w:rPr>
        <w:t>.1. Продолжительность рабочего дня устанавливается из расчета 40-часовой 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5B">
        <w:rPr>
          <w:rFonts w:ascii="Times New Roman" w:hAnsi="Times New Roman" w:cs="Times New Roman"/>
          <w:sz w:val="24"/>
          <w:szCs w:val="24"/>
        </w:rPr>
        <w:t>недели.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4D5B">
        <w:rPr>
          <w:rFonts w:ascii="Times New Roman" w:hAnsi="Times New Roman" w:cs="Times New Roman"/>
          <w:sz w:val="24"/>
          <w:szCs w:val="24"/>
        </w:rPr>
        <w:t>.2. График работы и распорядок рабочего дня устанавливаются правилами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4D5B">
        <w:rPr>
          <w:rFonts w:ascii="Times New Roman" w:hAnsi="Times New Roman" w:cs="Times New Roman"/>
          <w:sz w:val="24"/>
          <w:szCs w:val="24"/>
        </w:rPr>
        <w:t xml:space="preserve">трудового распорядка, утверждаемыми работодателем </w:t>
      </w:r>
      <w:r w:rsidR="00222FE7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8D4D5B">
        <w:rPr>
          <w:rFonts w:ascii="Times New Roman" w:hAnsi="Times New Roman" w:cs="Times New Roman"/>
          <w:sz w:val="24"/>
          <w:szCs w:val="24"/>
        </w:rPr>
        <w:t>. Работодатель обязуется предоставлять каждому работнику ежегодный основной</w:t>
      </w:r>
      <w:r w:rsidR="00222FE7">
        <w:rPr>
          <w:rFonts w:ascii="Times New Roman" w:hAnsi="Times New Roman" w:cs="Times New Roman"/>
          <w:sz w:val="24"/>
          <w:szCs w:val="24"/>
        </w:rPr>
        <w:t xml:space="preserve"> </w:t>
      </w:r>
      <w:r w:rsidRPr="008D4D5B">
        <w:rPr>
          <w:rFonts w:ascii="Times New Roman" w:hAnsi="Times New Roman" w:cs="Times New Roman"/>
          <w:sz w:val="24"/>
          <w:szCs w:val="24"/>
        </w:rPr>
        <w:t>оплачиваемый отпуск продолжительностью не менее 28 календарных дней. Порядок</w:t>
      </w:r>
      <w:r w:rsidR="00222FE7">
        <w:rPr>
          <w:rFonts w:ascii="Times New Roman" w:hAnsi="Times New Roman" w:cs="Times New Roman"/>
          <w:sz w:val="24"/>
          <w:szCs w:val="24"/>
        </w:rPr>
        <w:t xml:space="preserve"> </w:t>
      </w:r>
      <w:r w:rsidRPr="008D4D5B">
        <w:rPr>
          <w:rFonts w:ascii="Times New Roman" w:hAnsi="Times New Roman" w:cs="Times New Roman"/>
          <w:sz w:val="24"/>
          <w:szCs w:val="24"/>
        </w:rPr>
        <w:t xml:space="preserve">предоставления отпусков определяется графиком, утверждённым не </w:t>
      </w:r>
      <w:proofErr w:type="gramStart"/>
      <w:r w:rsidRPr="008D4D5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D4D5B">
        <w:rPr>
          <w:rFonts w:ascii="Times New Roman" w:hAnsi="Times New Roman" w:cs="Times New Roman"/>
          <w:sz w:val="24"/>
          <w:szCs w:val="24"/>
        </w:rPr>
        <w:t xml:space="preserve"> чем за две недели до</w:t>
      </w:r>
      <w:r w:rsidR="00222FE7">
        <w:rPr>
          <w:rFonts w:ascii="Times New Roman" w:hAnsi="Times New Roman" w:cs="Times New Roman"/>
          <w:sz w:val="24"/>
          <w:szCs w:val="24"/>
        </w:rPr>
        <w:t xml:space="preserve"> </w:t>
      </w:r>
      <w:r w:rsidRPr="008D4D5B">
        <w:rPr>
          <w:rFonts w:ascii="Times New Roman" w:hAnsi="Times New Roman" w:cs="Times New Roman"/>
          <w:sz w:val="24"/>
          <w:szCs w:val="24"/>
        </w:rPr>
        <w:t>наступления календарного года.</w:t>
      </w:r>
    </w:p>
    <w:p w:rsidR="008D4D5B" w:rsidRPr="008D4D5B" w:rsidRDefault="00222FE7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8D4D5B" w:rsidRPr="008D4D5B">
        <w:rPr>
          <w:rFonts w:ascii="Times New Roman" w:hAnsi="Times New Roman" w:cs="Times New Roman"/>
          <w:sz w:val="24"/>
          <w:szCs w:val="24"/>
        </w:rPr>
        <w:t>. Работодатель предоставляет очередной отпуск вне графика по просьбе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5B" w:rsidRPr="008D4D5B">
        <w:rPr>
          <w:rFonts w:ascii="Times New Roman" w:hAnsi="Times New Roman" w:cs="Times New Roman"/>
          <w:sz w:val="24"/>
          <w:szCs w:val="24"/>
        </w:rPr>
        <w:t>работников: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работникам женам (мужьям) военнослужащих</w:t>
      </w:r>
      <w:r w:rsidR="00222FE7">
        <w:rPr>
          <w:rFonts w:ascii="Times New Roman" w:hAnsi="Times New Roman" w:cs="Times New Roman"/>
          <w:sz w:val="24"/>
          <w:szCs w:val="24"/>
        </w:rPr>
        <w:t xml:space="preserve"> проходящих военную службу </w:t>
      </w:r>
      <w:r w:rsidRPr="008D4D5B">
        <w:rPr>
          <w:rFonts w:ascii="Times New Roman" w:hAnsi="Times New Roman" w:cs="Times New Roman"/>
          <w:sz w:val="24"/>
          <w:szCs w:val="24"/>
        </w:rPr>
        <w:t>по призыву или по к</w:t>
      </w:r>
      <w:r w:rsidR="00222FE7">
        <w:rPr>
          <w:rFonts w:ascii="Times New Roman" w:hAnsi="Times New Roman" w:cs="Times New Roman"/>
          <w:sz w:val="24"/>
          <w:szCs w:val="24"/>
        </w:rPr>
        <w:t>онтракту одновременно с очередным отпуском мужа (жены);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lastRenderedPageBreak/>
        <w:t>при получении лечебной путевки;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при отсутствии работы;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по семейным обстоятельствам;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в других случаях, предусмотренных ТК РФ.</w:t>
      </w:r>
    </w:p>
    <w:p w:rsidR="008D4D5B" w:rsidRPr="008D4D5B" w:rsidRDefault="00222FE7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8D4D5B" w:rsidRPr="008D4D5B">
        <w:rPr>
          <w:rFonts w:ascii="Times New Roman" w:hAnsi="Times New Roman" w:cs="Times New Roman"/>
          <w:sz w:val="24"/>
          <w:szCs w:val="24"/>
        </w:rPr>
        <w:t xml:space="preserve">. Работодатель предоставляет работникам ежегодные дополнительные отпуска 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 w:rsidR="008D4D5B" w:rsidRPr="008D4D5B">
        <w:rPr>
          <w:rFonts w:ascii="Times New Roman" w:hAnsi="Times New Roman" w:cs="Times New Roman"/>
          <w:sz w:val="24"/>
          <w:szCs w:val="24"/>
        </w:rPr>
        <w:t>сохранения заработной платы в следующих случаях: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работнику, имеющему двух или более детей в возрасте до 14 лет - до 14 календарных</w:t>
      </w:r>
      <w:r w:rsidR="00222FE7">
        <w:rPr>
          <w:rFonts w:ascii="Times New Roman" w:hAnsi="Times New Roman" w:cs="Times New Roman"/>
          <w:sz w:val="24"/>
          <w:szCs w:val="24"/>
        </w:rPr>
        <w:t xml:space="preserve"> </w:t>
      </w:r>
      <w:r w:rsidRPr="008D4D5B">
        <w:rPr>
          <w:rFonts w:ascii="Times New Roman" w:hAnsi="Times New Roman" w:cs="Times New Roman"/>
          <w:sz w:val="24"/>
          <w:szCs w:val="24"/>
        </w:rPr>
        <w:t>дней;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работнику, имеющему ребёнка-инвалида в возрасте до 18 лет - до 14 календарных дней;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одинокой матери, воспитывающей ребенка в возрасте до 14 лет - до 14 календарных</w:t>
      </w:r>
      <w:r w:rsidR="00222FE7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отцу, воспитывающему ребёнка в возрасте до 14 лет без матери - до 14 календарных дней;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в связи со свадьбой детей - 3 дня по усмотрению работодателя и без ущерба</w:t>
      </w:r>
      <w:r w:rsidR="00222FE7">
        <w:rPr>
          <w:rFonts w:ascii="Times New Roman" w:hAnsi="Times New Roman" w:cs="Times New Roman"/>
          <w:sz w:val="24"/>
          <w:szCs w:val="24"/>
        </w:rPr>
        <w:t xml:space="preserve"> </w:t>
      </w:r>
      <w:r w:rsidRPr="008D4D5B">
        <w:rPr>
          <w:rFonts w:ascii="Times New Roman" w:hAnsi="Times New Roman" w:cs="Times New Roman"/>
          <w:sz w:val="24"/>
          <w:szCs w:val="24"/>
        </w:rPr>
        <w:t>производственному процессу;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в связи с переездом на новое место жительства - 1 день;</w:t>
      </w:r>
    </w:p>
    <w:p w:rsidR="008D4D5B" w:rsidRPr="008D4D5B" w:rsidRDefault="008D4D5B" w:rsidP="008D4D5B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D5B">
        <w:rPr>
          <w:rFonts w:ascii="Times New Roman" w:hAnsi="Times New Roman" w:cs="Times New Roman"/>
          <w:sz w:val="24"/>
          <w:szCs w:val="24"/>
        </w:rPr>
        <w:t>в других случаях.</w:t>
      </w:r>
    </w:p>
    <w:p w:rsidR="008D4D5B" w:rsidRDefault="00222FE7" w:rsidP="00222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8D4D5B" w:rsidRPr="008D4D5B">
        <w:rPr>
          <w:rFonts w:ascii="Times New Roman" w:hAnsi="Times New Roman" w:cs="Times New Roman"/>
          <w:sz w:val="24"/>
          <w:szCs w:val="24"/>
        </w:rPr>
        <w:t>. Временная приостановка работы организации или ее подразделения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5B" w:rsidRPr="008D4D5B">
        <w:rPr>
          <w:rFonts w:ascii="Times New Roman" w:hAnsi="Times New Roman" w:cs="Times New Roman"/>
          <w:sz w:val="24"/>
          <w:szCs w:val="24"/>
        </w:rPr>
        <w:t>экономической, производственной или социальной обоснованности такой приостановки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5B" w:rsidRPr="008D4D5B">
        <w:rPr>
          <w:rFonts w:ascii="Times New Roman" w:hAnsi="Times New Roman" w:cs="Times New Roman"/>
          <w:sz w:val="24"/>
          <w:szCs w:val="24"/>
        </w:rPr>
        <w:t>проведения мероприятий по сокращению численности или штата работников допускается только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5B" w:rsidRPr="008D4D5B">
        <w:rPr>
          <w:rFonts w:ascii="Times New Roman" w:hAnsi="Times New Roman" w:cs="Times New Roman"/>
          <w:sz w:val="24"/>
          <w:szCs w:val="24"/>
        </w:rPr>
        <w:t>согласия работников и при условии предварительного (не менее чем за 3 месяца) письменного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D5B" w:rsidRPr="008D4D5B">
        <w:rPr>
          <w:rFonts w:ascii="Times New Roman" w:hAnsi="Times New Roman" w:cs="Times New Roman"/>
          <w:sz w:val="24"/>
          <w:szCs w:val="24"/>
        </w:rPr>
        <w:t>уведомления.</w:t>
      </w:r>
    </w:p>
    <w:p w:rsidR="00222FE7" w:rsidRDefault="00222FE7" w:rsidP="00222FE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2FE7" w:rsidRDefault="00222FE7" w:rsidP="00222FE7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Оплата труда</w:t>
      </w:r>
    </w:p>
    <w:p w:rsidR="00D0374D" w:rsidRDefault="0036264B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264B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36264B">
        <w:rPr>
          <w:rFonts w:ascii="Times New Roman" w:hAnsi="Times New Roman" w:cs="Times New Roman"/>
          <w:sz w:val="24"/>
          <w:szCs w:val="24"/>
        </w:rPr>
        <w:t xml:space="preserve">Оплата труда работников 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Pr="0036264B">
        <w:rPr>
          <w:rFonts w:ascii="Times New Roman" w:hAnsi="Times New Roman" w:cs="Times New Roman"/>
          <w:sz w:val="24"/>
          <w:szCs w:val="24"/>
        </w:rPr>
        <w:t xml:space="preserve"> осуществляется на основе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64B">
        <w:rPr>
          <w:rFonts w:ascii="Times New Roman" w:hAnsi="Times New Roman" w:cs="Times New Roman"/>
          <w:sz w:val="24"/>
          <w:szCs w:val="24"/>
        </w:rPr>
        <w:t>системы по оплате труда работников организаций бюджетной сферы,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64B">
        <w:rPr>
          <w:rFonts w:ascii="Times New Roman" w:hAnsi="Times New Roman" w:cs="Times New Roman"/>
          <w:sz w:val="24"/>
          <w:szCs w:val="24"/>
        </w:rPr>
        <w:t>Положением об</w:t>
      </w:r>
      <w:r>
        <w:rPr>
          <w:rFonts w:ascii="Times New Roman" w:hAnsi="Times New Roman" w:cs="Times New Roman"/>
          <w:sz w:val="24"/>
          <w:szCs w:val="24"/>
        </w:rPr>
        <w:t xml:space="preserve"> отраслевой системе</w:t>
      </w:r>
      <w:r w:rsidRPr="0036264B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6264B">
        <w:rPr>
          <w:rFonts w:ascii="Times New Roman" w:hAnsi="Times New Roman" w:cs="Times New Roman"/>
          <w:sz w:val="24"/>
          <w:szCs w:val="24"/>
        </w:rPr>
        <w:t xml:space="preserve"> труда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№ 66 от 29.12.2008 г.</w:t>
      </w:r>
      <w:r w:rsidRPr="0036264B">
        <w:rPr>
          <w:rFonts w:ascii="Times New Roman" w:hAnsi="Times New Roman" w:cs="Times New Roman"/>
          <w:sz w:val="24"/>
          <w:szCs w:val="24"/>
        </w:rPr>
        <w:t>, разработанного в соответствии с Трудовым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64B">
        <w:rPr>
          <w:rFonts w:ascii="Times New Roman" w:hAnsi="Times New Roman" w:cs="Times New Roman"/>
          <w:sz w:val="24"/>
          <w:szCs w:val="24"/>
        </w:rPr>
        <w:t>Федерации, Законом Смоленской области от 30 октября 2009 г. N 100-з «Об оплате труда работников областных государственных учреждений»</w:t>
      </w:r>
      <w:r w:rsidRPr="0036264B">
        <w:t xml:space="preserve"> </w:t>
      </w:r>
      <w:r w:rsidRPr="0036264B">
        <w:rPr>
          <w:rFonts w:ascii="Times New Roman" w:hAnsi="Times New Roman" w:cs="Times New Roman"/>
          <w:sz w:val="24"/>
          <w:szCs w:val="24"/>
        </w:rPr>
        <w:t>Постановлением Администрации Смоленской области от</w:t>
      </w:r>
      <w:proofErr w:type="gramEnd"/>
      <w:r w:rsidRPr="0036264B">
        <w:rPr>
          <w:rFonts w:ascii="Times New Roman" w:hAnsi="Times New Roman" w:cs="Times New Roman"/>
          <w:sz w:val="24"/>
          <w:szCs w:val="24"/>
        </w:rPr>
        <w:t xml:space="preserve"> 24 сентября 2008 г. N 517 «О введении новых систем оплаты труда работников областных государственных учреждений»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</w:t>
      </w:r>
      <w:r w:rsidR="00D0374D"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 xml:space="preserve">Федерации и </w:t>
      </w:r>
      <w:r w:rsidR="00D0374D">
        <w:rPr>
          <w:rFonts w:ascii="Times New Roman" w:hAnsi="Times New Roman" w:cs="Times New Roman"/>
          <w:sz w:val="24"/>
          <w:szCs w:val="24"/>
        </w:rPr>
        <w:t>Смоленской</w:t>
      </w:r>
      <w:r w:rsidR="00D0374D" w:rsidRPr="00D0374D">
        <w:rPr>
          <w:rFonts w:ascii="Times New Roman" w:hAnsi="Times New Roman" w:cs="Times New Roman"/>
          <w:sz w:val="24"/>
          <w:szCs w:val="24"/>
        </w:rPr>
        <w:t xml:space="preserve"> области, содержащими нормы трудового права</w:t>
      </w:r>
      <w:r w:rsidR="00D0374D">
        <w:rPr>
          <w:rFonts w:ascii="Times New Roman" w:hAnsi="Times New Roman" w:cs="Times New Roman"/>
          <w:sz w:val="24"/>
          <w:szCs w:val="24"/>
        </w:rPr>
        <w:t>.</w:t>
      </w:r>
    </w:p>
    <w:p w:rsidR="008D4D5B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D0374D">
        <w:rPr>
          <w:rFonts w:ascii="Times New Roman" w:hAnsi="Times New Roman" w:cs="Times New Roman"/>
          <w:sz w:val="24"/>
          <w:szCs w:val="24"/>
        </w:rPr>
        <w:t xml:space="preserve">Оплата труда работников производится на основе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Pr="00D0374D">
        <w:rPr>
          <w:rFonts w:ascii="Times New Roman" w:hAnsi="Times New Roman" w:cs="Times New Roman"/>
          <w:sz w:val="24"/>
          <w:szCs w:val="24"/>
        </w:rPr>
        <w:t>окладов (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квалификационных </w:t>
      </w:r>
      <w:r w:rsidRPr="00D0374D">
        <w:rPr>
          <w:rFonts w:ascii="Times New Roman" w:hAnsi="Times New Roman" w:cs="Times New Roman"/>
          <w:sz w:val="24"/>
          <w:szCs w:val="24"/>
        </w:rPr>
        <w:t>должностных окладов),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 xml:space="preserve">ставок заработной </w:t>
      </w:r>
      <w:proofErr w:type="gramStart"/>
      <w:r w:rsidRPr="00D0374D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D0374D">
        <w:rPr>
          <w:rFonts w:ascii="Times New Roman" w:hAnsi="Times New Roman" w:cs="Times New Roman"/>
          <w:sz w:val="24"/>
          <w:szCs w:val="24"/>
        </w:rPr>
        <w:t xml:space="preserve"> по профессиональным квалификационным группам учитывающих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 xml:space="preserve">требования квалификации с применением компенсационных и стимулирующих выплат. 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Система оплаты труда р</w:t>
      </w:r>
      <w:r w:rsidRPr="00D0374D">
        <w:rPr>
          <w:rFonts w:ascii="Times New Roman" w:hAnsi="Times New Roman" w:cs="Times New Roman"/>
          <w:sz w:val="24"/>
          <w:szCs w:val="24"/>
        </w:rPr>
        <w:t xml:space="preserve">аботников </w:t>
      </w:r>
      <w:r>
        <w:rPr>
          <w:rFonts w:ascii="Times New Roman" w:hAnsi="Times New Roman" w:cs="Times New Roman"/>
          <w:sz w:val="24"/>
          <w:szCs w:val="24"/>
        </w:rPr>
        <w:t>КЦСОН</w:t>
      </w:r>
      <w:r w:rsidRPr="00D0374D">
        <w:rPr>
          <w:rFonts w:ascii="Times New Roman" w:hAnsi="Times New Roman" w:cs="Times New Roman"/>
          <w:sz w:val="24"/>
          <w:szCs w:val="24"/>
        </w:rPr>
        <w:t xml:space="preserve"> включает в себя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элементы: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4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D0374D">
        <w:rPr>
          <w:rFonts w:ascii="Times New Roman" w:hAnsi="Times New Roman" w:cs="Times New Roman"/>
          <w:sz w:val="24"/>
          <w:szCs w:val="24"/>
        </w:rPr>
        <w:t>оклад (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D0374D">
        <w:rPr>
          <w:rFonts w:ascii="Times New Roman" w:hAnsi="Times New Roman" w:cs="Times New Roman"/>
          <w:sz w:val="24"/>
          <w:szCs w:val="24"/>
        </w:rPr>
        <w:t>должностной оклад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374D">
        <w:rPr>
          <w:rFonts w:ascii="Times New Roman" w:hAnsi="Times New Roman" w:cs="Times New Roman"/>
          <w:sz w:val="24"/>
          <w:szCs w:val="24"/>
        </w:rPr>
        <w:t>;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4D">
        <w:rPr>
          <w:rFonts w:ascii="Times New Roman" w:hAnsi="Times New Roman" w:cs="Times New Roman"/>
          <w:sz w:val="24"/>
          <w:szCs w:val="24"/>
        </w:rPr>
        <w:lastRenderedPageBreak/>
        <w:t>- выплаты компенсационного характера;</w:t>
      </w:r>
    </w:p>
    <w:p w:rsid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4D">
        <w:rPr>
          <w:rFonts w:ascii="Times New Roman" w:hAnsi="Times New Roman" w:cs="Times New Roman"/>
          <w:sz w:val="24"/>
          <w:szCs w:val="24"/>
        </w:rPr>
        <w:t>- выплаты стимулирующего характера.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D0374D">
        <w:rPr>
          <w:rFonts w:ascii="Times New Roman" w:hAnsi="Times New Roman" w:cs="Times New Roman"/>
          <w:sz w:val="24"/>
          <w:szCs w:val="24"/>
        </w:rPr>
        <w:t>При прекращении трудового договора выплаты всех сумм, причитающихся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работнику от работодателя, производить в день увольнения работника.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374D">
        <w:rPr>
          <w:rFonts w:ascii="Times New Roman" w:hAnsi="Times New Roman" w:cs="Times New Roman"/>
          <w:sz w:val="24"/>
          <w:szCs w:val="24"/>
        </w:rPr>
        <w:t>.5. В целях усиления заинтересованности работников учреждения в повышении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 xml:space="preserve">качества и результативности своей профессиональной деятельности, к их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квалификационному </w:t>
      </w:r>
      <w:r w:rsidRPr="00D0374D"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окладу, ставке заработной платы устанавливаются выплаты стимулирующего характера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пределах фонда оплаты труда, утвержденного бюджетной сметой учреждения.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0374D">
        <w:rPr>
          <w:rFonts w:ascii="Times New Roman" w:hAnsi="Times New Roman" w:cs="Times New Roman"/>
          <w:sz w:val="24"/>
          <w:szCs w:val="24"/>
        </w:rPr>
        <w:t>.6. Выплаты стимулирующего характера работникам учреждения предоставляются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соответствии с действующим трудовым законодательством и Положением о критериях оценки результативности и качества труда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СОГБУ «Починковский КЦСОН»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374D">
        <w:rPr>
          <w:rFonts w:ascii="Times New Roman" w:hAnsi="Times New Roman" w:cs="Times New Roman"/>
          <w:sz w:val="24"/>
          <w:szCs w:val="24"/>
        </w:rPr>
        <w:t>Приложение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D0374D">
        <w:rPr>
          <w:rFonts w:ascii="Times New Roman" w:hAnsi="Times New Roman" w:cs="Times New Roman"/>
          <w:sz w:val="24"/>
          <w:szCs w:val="24"/>
        </w:rPr>
        <w:t xml:space="preserve"> Работа в выходной и нерабочий праздничный день оплачивается не менее чем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двойном размере или по желанию работника компенсируется предоставлением другого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отдыха.</w:t>
      </w:r>
    </w:p>
    <w:p w:rsidR="00D0374D" w:rsidRPr="00D0374D" w:rsidRDefault="00D0374D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D0374D">
        <w:rPr>
          <w:rFonts w:ascii="Times New Roman" w:hAnsi="Times New Roman" w:cs="Times New Roman"/>
          <w:sz w:val="24"/>
          <w:szCs w:val="24"/>
        </w:rPr>
        <w:t>. При совмещении профессий (должностей), расширении зон обслуживания,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увеличении объема работы или исполнении обязанностей 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без освобождения от работы, определенной трудовым договором, работнику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74D">
        <w:rPr>
          <w:rFonts w:ascii="Times New Roman" w:hAnsi="Times New Roman" w:cs="Times New Roman"/>
          <w:sz w:val="24"/>
          <w:szCs w:val="24"/>
        </w:rPr>
        <w:t>доплата в размере процентной ставки по соглашению сторон.</w:t>
      </w:r>
    </w:p>
    <w:p w:rsidR="00501EBF" w:rsidRDefault="00D0374D" w:rsidP="00501EBF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D0374D">
        <w:rPr>
          <w:rFonts w:ascii="Times New Roman" w:hAnsi="Times New Roman" w:cs="Times New Roman"/>
          <w:sz w:val="24"/>
          <w:szCs w:val="24"/>
        </w:rPr>
        <w:t>. Производить доплату за особые условия труда в соответствии со списком профессий и должностей (Приложение 3)</w:t>
      </w:r>
      <w:r w:rsidR="00501EBF">
        <w:rPr>
          <w:rFonts w:ascii="Times New Roman" w:hAnsi="Times New Roman" w:cs="Times New Roman"/>
          <w:sz w:val="24"/>
          <w:szCs w:val="24"/>
        </w:rPr>
        <w:t>.</w:t>
      </w:r>
    </w:p>
    <w:p w:rsidR="00501EBF" w:rsidRDefault="00501EBF" w:rsidP="00501EBF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Pr="00501EBF">
        <w:rPr>
          <w:rFonts w:ascii="Times New Roman" w:hAnsi="Times New Roman" w:cs="Times New Roman"/>
          <w:sz w:val="24"/>
          <w:szCs w:val="24"/>
        </w:rPr>
        <w:t>Установить отдельным работникам надбавки к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квалификационному</w:t>
      </w:r>
      <w:r w:rsidRPr="00501EBF">
        <w:rPr>
          <w:rFonts w:ascii="Times New Roman" w:hAnsi="Times New Roman" w:cs="Times New Roman"/>
          <w:sz w:val="24"/>
          <w:szCs w:val="24"/>
        </w:rPr>
        <w:t xml:space="preserve"> окладу (</w:t>
      </w:r>
      <w:r>
        <w:rPr>
          <w:rFonts w:ascii="Times New Roman" w:hAnsi="Times New Roman" w:cs="Times New Roman"/>
          <w:sz w:val="24"/>
          <w:szCs w:val="24"/>
        </w:rPr>
        <w:t>квалификационному</w:t>
      </w:r>
      <w:r w:rsidRPr="00501EBF">
        <w:rPr>
          <w:rFonts w:ascii="Times New Roman" w:hAnsi="Times New Roman" w:cs="Times New Roman"/>
          <w:sz w:val="24"/>
          <w:szCs w:val="24"/>
        </w:rPr>
        <w:t xml:space="preserve"> должностному окладу) за ненормированный рабочий день согласно Приложению 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501EBF" w:rsidRDefault="00501EBF" w:rsidP="00501EBF">
      <w:pPr>
        <w:tabs>
          <w:tab w:val="left" w:pos="3870"/>
        </w:tabs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Pr="00501EBF">
        <w:rPr>
          <w:rFonts w:ascii="Times New Roman" w:hAnsi="Times New Roman" w:cs="Times New Roman"/>
          <w:sz w:val="24"/>
          <w:szCs w:val="24"/>
        </w:rPr>
        <w:t>Установить систему материального поощрения по результатам работы за месяц, в соответствии с положением о премировании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EBF">
        <w:rPr>
          <w:rFonts w:ascii="Times New Roman" w:hAnsi="Times New Roman" w:cs="Times New Roman"/>
          <w:sz w:val="24"/>
          <w:szCs w:val="24"/>
        </w:rPr>
        <w:t>работников СОГБУ «Починковский КЦСОН»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5).</w:t>
      </w:r>
    </w:p>
    <w:p w:rsidR="00D0374D" w:rsidRP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</w:t>
      </w:r>
      <w:r w:rsidR="00D0374D" w:rsidRPr="00D0374D">
        <w:rPr>
          <w:rFonts w:ascii="Times New Roman" w:hAnsi="Times New Roman" w:cs="Times New Roman"/>
          <w:sz w:val="24"/>
          <w:szCs w:val="24"/>
        </w:rPr>
        <w:t>. Производить доплату работникам из основного Фонда заработной платы: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в размере 20% оклада за первые три года и 10% за последующие два года непрерывной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работы всем работникам организации.</w:t>
      </w:r>
    </w:p>
    <w:p w:rsidR="00D0374D" w:rsidRP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</w:t>
      </w:r>
      <w:r w:rsidR="00D0374D" w:rsidRPr="00D0374D">
        <w:rPr>
          <w:rFonts w:ascii="Times New Roman" w:hAnsi="Times New Roman" w:cs="Times New Roman"/>
          <w:sz w:val="24"/>
          <w:szCs w:val="24"/>
        </w:rPr>
        <w:t>. О введении новых условий оплаты труда или изменений условий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работодатель</w:t>
      </w:r>
      <w:r w:rsidR="00D0374D" w:rsidRPr="00D0374D">
        <w:rPr>
          <w:rFonts w:ascii="Times New Roman" w:hAnsi="Times New Roman" w:cs="Times New Roman"/>
          <w:sz w:val="24"/>
          <w:szCs w:val="24"/>
        </w:rPr>
        <w:t xml:space="preserve"> обязан известить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не позднее, чем за два месяца.</w:t>
      </w:r>
    </w:p>
    <w:p w:rsidR="00D0374D" w:rsidRP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</w:t>
      </w:r>
      <w:r w:rsidR="00D0374D" w:rsidRPr="00D0374D">
        <w:rPr>
          <w:rFonts w:ascii="Times New Roman" w:hAnsi="Times New Roman" w:cs="Times New Roman"/>
          <w:sz w:val="24"/>
          <w:szCs w:val="24"/>
        </w:rPr>
        <w:t>. Выплату заработной платы производить два раза в месяц:</w:t>
      </w:r>
    </w:p>
    <w:p w:rsidR="00501EBF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F">
        <w:rPr>
          <w:rFonts w:ascii="Times New Roman" w:hAnsi="Times New Roman" w:cs="Times New Roman"/>
          <w:sz w:val="24"/>
          <w:szCs w:val="24"/>
        </w:rPr>
        <w:t>за первую половину месяца – 19 числа текущего месяца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01E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74D" w:rsidRP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EBF">
        <w:rPr>
          <w:rFonts w:ascii="Times New Roman" w:hAnsi="Times New Roman" w:cs="Times New Roman"/>
          <w:sz w:val="24"/>
          <w:szCs w:val="24"/>
        </w:rPr>
        <w:t>за вторую половину месяца – 4 числа следующего за текущим месяцем оплаты труда</w:t>
      </w:r>
      <w:r w:rsidR="00D0374D" w:rsidRPr="00D0374D">
        <w:rPr>
          <w:rFonts w:ascii="Times New Roman" w:hAnsi="Times New Roman" w:cs="Times New Roman"/>
          <w:sz w:val="24"/>
          <w:szCs w:val="24"/>
        </w:rPr>
        <w:t>.</w:t>
      </w:r>
    </w:p>
    <w:p w:rsidR="00D0374D" w:rsidRP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</w:t>
      </w:r>
      <w:r w:rsidR="00D0374D" w:rsidRPr="00D0374D">
        <w:rPr>
          <w:rFonts w:ascii="Times New Roman" w:hAnsi="Times New Roman" w:cs="Times New Roman"/>
          <w:sz w:val="24"/>
          <w:szCs w:val="24"/>
        </w:rPr>
        <w:t>. Заработная плата за все время отпуска выплачивается не позднее, чем за три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до начала отпуска.</w:t>
      </w:r>
    </w:p>
    <w:p w:rsidR="00D0374D" w:rsidRP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5.16</w:t>
      </w:r>
      <w:r w:rsidR="00D0374D" w:rsidRPr="00D0374D">
        <w:rPr>
          <w:rFonts w:ascii="Times New Roman" w:hAnsi="Times New Roman" w:cs="Times New Roman"/>
          <w:sz w:val="24"/>
          <w:szCs w:val="24"/>
        </w:rPr>
        <w:t>. При расторжении трудового договора в связи с ликвидацией организации (п.1 ст. 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ТК РФ) либо сокращением численности или штата работников организации (п. 2 ст. 81 ТК РФ)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увольняемому работнику выплачивать выходное пособие в размере среднего месячного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заработка. Также за увольняемым работником сохраняется средний месячный заработок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период трудоустройства, но не свыше шести месяцев со дня увольнения (с зачётом выходного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пособия).</w:t>
      </w:r>
    </w:p>
    <w:p w:rsidR="00D0374D" w:rsidRP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D0374D" w:rsidRPr="00D0374D">
        <w:rPr>
          <w:rFonts w:ascii="Times New Roman" w:hAnsi="Times New Roman" w:cs="Times New Roman"/>
          <w:sz w:val="24"/>
          <w:szCs w:val="24"/>
        </w:rPr>
        <w:t>. При временной нетрудоспособности выплачивать работнику пособие по 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4D" w:rsidRPr="00D0374D">
        <w:rPr>
          <w:rFonts w:ascii="Times New Roman" w:hAnsi="Times New Roman" w:cs="Times New Roman"/>
          <w:sz w:val="24"/>
          <w:szCs w:val="24"/>
        </w:rPr>
        <w:t>нетрудоспособности согласно законодательству РФ.</w:t>
      </w:r>
    </w:p>
    <w:p w:rsidR="00D0374D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5.18</w:t>
      </w:r>
      <w:r w:rsidR="00D0374D" w:rsidRPr="00D0374D">
        <w:rPr>
          <w:rFonts w:ascii="Times New Roman" w:hAnsi="Times New Roman" w:cs="Times New Roman"/>
          <w:sz w:val="24"/>
          <w:szCs w:val="24"/>
        </w:rPr>
        <w:t>. Ответственность за своевременность и правильность определения</w:t>
      </w:r>
      <w:r w:rsidR="00D03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размеров и выплаты заработной платы работников несет руководитель учреждения.</w:t>
      </w:r>
    </w:p>
    <w:p w:rsidR="00501EBF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5.19. </w:t>
      </w:r>
      <w:r w:rsidRPr="00501EBF">
        <w:rPr>
          <w:rFonts w:ascii="Times New Roman" w:hAnsi="Times New Roman" w:cs="Times New Roman"/>
          <w:sz w:val="24"/>
          <w:szCs w:val="24"/>
        </w:rPr>
        <w:t>Работодатель имеет право самостоятельно определять дополнительные виды размеры надбавок, доплат и других выплат стимулирующего характера.</w:t>
      </w:r>
    </w:p>
    <w:p w:rsidR="00501EBF" w:rsidRDefault="00501EBF" w:rsidP="00D0374D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1EBF" w:rsidRDefault="00501EBF" w:rsidP="00501EBF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78FD">
        <w:rPr>
          <w:rFonts w:ascii="Times New Roman" w:hAnsi="Times New Roman" w:cs="Times New Roman"/>
          <w:b/>
          <w:sz w:val="24"/>
          <w:szCs w:val="24"/>
        </w:rPr>
        <w:t>Охрана труда и здоровья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2FF7">
        <w:rPr>
          <w:rFonts w:ascii="Times New Roman" w:hAnsi="Times New Roman" w:cs="Times New Roman"/>
          <w:sz w:val="24"/>
          <w:szCs w:val="24"/>
        </w:rPr>
        <w:t>. Работодатель обязуется: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912FF7">
        <w:rPr>
          <w:rFonts w:ascii="Times New Roman" w:hAnsi="Times New Roman" w:cs="Times New Roman"/>
          <w:sz w:val="24"/>
          <w:szCs w:val="24"/>
        </w:rPr>
        <w:t>1. Проводить,  со   всеми   поступающими   на   работу,   а   также переведенными на другую работу работниками учреждения обучение и инструктаж  по охране труда,  сохранности  жизни  и  здоровья, безопасным методам и приемам выполнения работ, оказанию первой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пострадавшим.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2FF7">
        <w:rPr>
          <w:rFonts w:ascii="Times New Roman" w:hAnsi="Times New Roman" w:cs="Times New Roman"/>
          <w:sz w:val="24"/>
          <w:szCs w:val="24"/>
        </w:rPr>
        <w:t xml:space="preserve">.2.Организовывать обучение и проверку знаний работников учреждения по охране труда. 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2FF7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Обеспечивать наличие нормативных и справочных материалов по охране   труда,   правил,   инструкций,   журналов   инструктажа   и   других материалов за счет учреждения.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2FF7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Обеспечить на каждом рабочем месте здоровые и безопасные условия труда, соответствующие  требованиям нормативно-правовых актов.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2FF7">
        <w:rPr>
          <w:rFonts w:ascii="Times New Roman" w:hAnsi="Times New Roman" w:cs="Times New Roman"/>
          <w:sz w:val="24"/>
          <w:szCs w:val="24"/>
        </w:rPr>
        <w:t>.5. Проводить своевременное расследование несчастных случаев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производстве в соответствии с действующим законодательством и вести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учет.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2FF7">
        <w:rPr>
          <w:rFonts w:ascii="Times New Roman" w:hAnsi="Times New Roman" w:cs="Times New Roman"/>
          <w:sz w:val="24"/>
          <w:szCs w:val="24"/>
        </w:rPr>
        <w:t xml:space="preserve">.6.  Разработать и утвердить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912FF7">
        <w:rPr>
          <w:rFonts w:ascii="Times New Roman" w:hAnsi="Times New Roman" w:cs="Times New Roman"/>
          <w:sz w:val="24"/>
          <w:szCs w:val="24"/>
        </w:rPr>
        <w:t xml:space="preserve"> по охране труда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912FF7">
        <w:rPr>
          <w:rFonts w:ascii="Times New Roman" w:hAnsi="Times New Roman" w:cs="Times New Roman"/>
          <w:sz w:val="24"/>
          <w:szCs w:val="24"/>
        </w:rPr>
        <w:t>ст. 212 ТК РФ</w:t>
      </w:r>
      <w:r>
        <w:rPr>
          <w:rFonts w:ascii="Times New Roman" w:hAnsi="Times New Roman" w:cs="Times New Roman"/>
          <w:sz w:val="24"/>
          <w:szCs w:val="24"/>
        </w:rPr>
        <w:t xml:space="preserve"> (Приложение 6)</w:t>
      </w:r>
      <w:r w:rsidRPr="00912FF7">
        <w:rPr>
          <w:rFonts w:ascii="Times New Roman" w:hAnsi="Times New Roman" w:cs="Times New Roman"/>
          <w:sz w:val="24"/>
          <w:szCs w:val="24"/>
        </w:rPr>
        <w:t>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2FF7">
        <w:rPr>
          <w:rFonts w:ascii="Times New Roman" w:hAnsi="Times New Roman" w:cs="Times New Roman"/>
          <w:sz w:val="24"/>
          <w:szCs w:val="24"/>
        </w:rPr>
        <w:t>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Обеспечивать соблюдение работниками требований,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инструкций по охране труда.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</w:t>
      </w:r>
      <w:r w:rsidRPr="00912FF7">
        <w:rPr>
          <w:rFonts w:ascii="Times New Roman" w:hAnsi="Times New Roman" w:cs="Times New Roman"/>
          <w:sz w:val="24"/>
          <w:szCs w:val="24"/>
        </w:rPr>
        <w:t xml:space="preserve">. Осуществлять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912FF7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912FF7">
        <w:rPr>
          <w:rFonts w:ascii="Times New Roman" w:hAnsi="Times New Roman" w:cs="Times New Roman"/>
          <w:sz w:val="24"/>
          <w:szCs w:val="24"/>
        </w:rPr>
        <w:t xml:space="preserve"> состоянием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условий и охраны труда; выполнением соглашения по охране труда.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</w:t>
      </w:r>
      <w:r w:rsidRPr="00912FF7">
        <w:rPr>
          <w:rFonts w:ascii="Times New Roman" w:hAnsi="Times New Roman" w:cs="Times New Roman"/>
          <w:sz w:val="24"/>
          <w:szCs w:val="24"/>
        </w:rPr>
        <w:t>. Обеспечить прохождение бесплатных обязательных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предварительных и периодических медицинских осмотров (обследований)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FF7">
        <w:rPr>
          <w:rFonts w:ascii="Times New Roman" w:hAnsi="Times New Roman" w:cs="Times New Roman"/>
          <w:sz w:val="24"/>
          <w:szCs w:val="24"/>
        </w:rPr>
        <w:t>работников.</w:t>
      </w:r>
    </w:p>
    <w:p w:rsid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</w:t>
      </w:r>
      <w:r w:rsidRPr="00912F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FF7">
        <w:rPr>
          <w:rFonts w:ascii="Times New Roman" w:hAnsi="Times New Roman" w:cs="Times New Roman"/>
          <w:sz w:val="24"/>
          <w:szCs w:val="24"/>
        </w:rPr>
        <w:t>твердить списки профессий и должностей, на которых по условиям труда установлены: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2FF7">
        <w:rPr>
          <w:rFonts w:ascii="Times New Roman" w:hAnsi="Times New Roman" w:cs="Times New Roman"/>
          <w:sz w:val="24"/>
          <w:szCs w:val="24"/>
        </w:rPr>
        <w:t xml:space="preserve">бесплатная выдача моющих средств (Приложение </w:t>
      </w:r>
      <w:r>
        <w:rPr>
          <w:rFonts w:ascii="Times New Roman" w:hAnsi="Times New Roman" w:cs="Times New Roman"/>
          <w:sz w:val="24"/>
          <w:szCs w:val="24"/>
        </w:rPr>
        <w:t>7)</w:t>
      </w:r>
      <w:r w:rsidRPr="00912FF7">
        <w:rPr>
          <w:rFonts w:ascii="Times New Roman" w:hAnsi="Times New Roman" w:cs="Times New Roman"/>
          <w:sz w:val="24"/>
          <w:szCs w:val="24"/>
        </w:rPr>
        <w:t>;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бесплатная </w:t>
      </w:r>
      <w:r w:rsidRPr="00912FF7">
        <w:rPr>
          <w:rFonts w:ascii="Times New Roman" w:hAnsi="Times New Roman" w:cs="Times New Roman"/>
          <w:sz w:val="24"/>
          <w:szCs w:val="24"/>
        </w:rPr>
        <w:t xml:space="preserve">выдача по действующим нормам спецодежды, </w:t>
      </w:r>
      <w:proofErr w:type="gramStart"/>
      <w:r w:rsidRPr="00912FF7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2FF7">
        <w:rPr>
          <w:rFonts w:ascii="Times New Roman" w:hAnsi="Times New Roman" w:cs="Times New Roman"/>
          <w:sz w:val="24"/>
          <w:szCs w:val="24"/>
        </w:rPr>
        <w:t xml:space="preserve">обуви и других средств индивидуальной защиты (Приложение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2FF7">
        <w:rPr>
          <w:rFonts w:ascii="Times New Roman" w:hAnsi="Times New Roman" w:cs="Times New Roman"/>
          <w:sz w:val="24"/>
          <w:szCs w:val="24"/>
        </w:rPr>
        <w:t>).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6.11. С</w:t>
      </w:r>
      <w:r w:rsidRPr="00912FF7">
        <w:rPr>
          <w:rFonts w:ascii="Times New Roman" w:hAnsi="Times New Roman" w:cs="Times New Roman"/>
          <w:sz w:val="24"/>
          <w:szCs w:val="24"/>
        </w:rPr>
        <w:t>облюдать утвержденный комплекс мероприятий, направленных на соблюдение санитарного законодательства.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6.12. </w:t>
      </w:r>
      <w:r w:rsidRPr="00912FF7">
        <w:rPr>
          <w:rFonts w:ascii="Times New Roman" w:hAnsi="Times New Roman" w:cs="Times New Roman"/>
          <w:sz w:val="24"/>
          <w:szCs w:val="24"/>
        </w:rPr>
        <w:t>Обеспечивать безопасность работников при эксплуатации зданий, сооружений, оборудования.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6.13. </w:t>
      </w:r>
      <w:r w:rsidRPr="00912FF7">
        <w:rPr>
          <w:rFonts w:ascii="Times New Roman" w:hAnsi="Times New Roman" w:cs="Times New Roman"/>
          <w:sz w:val="24"/>
          <w:szCs w:val="24"/>
        </w:rPr>
        <w:t>Обеспечивать режим труда и отдыха работников предприятия в соответствии с трудовым законодательством.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6.14. </w:t>
      </w:r>
      <w:r w:rsidRPr="00912FF7">
        <w:rPr>
          <w:rFonts w:ascii="Times New Roman" w:hAnsi="Times New Roman" w:cs="Times New Roman"/>
          <w:sz w:val="24"/>
          <w:szCs w:val="24"/>
        </w:rPr>
        <w:t>Информировать работников об условиях и охране труда на рабочих местах, о риске повреждения здоровья и полагающихся компенсациях.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6.15. </w:t>
      </w:r>
      <w:r w:rsidRPr="00912FF7">
        <w:rPr>
          <w:rFonts w:ascii="Times New Roman" w:hAnsi="Times New Roman" w:cs="Times New Roman"/>
          <w:sz w:val="24"/>
          <w:szCs w:val="24"/>
        </w:rPr>
        <w:t>Обеспечивать меры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помощи, а также доставку работников, заболевших на рабочем месте, в медицинское учреждение в случае необходимости оказания им неотложной медицинской помощи.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6.16. </w:t>
      </w:r>
      <w:r w:rsidRPr="00912FF7">
        <w:rPr>
          <w:rFonts w:ascii="Times New Roman" w:hAnsi="Times New Roman" w:cs="Times New Roman"/>
          <w:sz w:val="24"/>
          <w:szCs w:val="24"/>
        </w:rPr>
        <w:t>По заявлению беременной женщины, не привлекать ее к выполнению работ с использованием персональных компьютеров со времени установления беременности и в период кормления грудью.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6.17. </w:t>
      </w:r>
      <w:r w:rsidRPr="00912FF7">
        <w:rPr>
          <w:rFonts w:ascii="Times New Roman" w:hAnsi="Times New Roman" w:cs="Times New Roman"/>
          <w:sz w:val="24"/>
          <w:szCs w:val="24"/>
        </w:rPr>
        <w:t>Осуществить финансирование обязательного социального страхования работников от несчастных случаев на производстве и профессиональных заболеваний.</w:t>
      </w:r>
    </w:p>
    <w:p w:rsidR="00912FF7" w:rsidRPr="00912FF7" w:rsidRDefault="00912FF7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6.18. </w:t>
      </w:r>
      <w:r w:rsidRPr="00912FF7">
        <w:rPr>
          <w:rFonts w:ascii="Times New Roman" w:hAnsi="Times New Roman" w:cs="Times New Roman"/>
          <w:sz w:val="24"/>
          <w:szCs w:val="24"/>
        </w:rPr>
        <w:t>Обеспечивать выполнение требований государственных санитарно-эпидемиологических правил и нормативов, устанавливающих требования к факторам рабочей среды и трудового процесса, осуществлять меры по гигиеническому воспитанию и обучению работников, пропаганде здорового образа жизни, проводить в трудовом коллективе информационную работу по профилактике социально-значимых заболеваний, в т.ч. ВИЧ/СПИДА.</w:t>
      </w:r>
    </w:p>
    <w:p w:rsidR="00912FF7" w:rsidRPr="00912FF7" w:rsidRDefault="003047B4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6.19. </w:t>
      </w:r>
      <w:proofErr w:type="gramStart"/>
      <w:r w:rsidR="00912FF7" w:rsidRPr="00912FF7">
        <w:rPr>
          <w:rFonts w:ascii="Times New Roman" w:hAnsi="Times New Roman" w:cs="Times New Roman"/>
          <w:sz w:val="24"/>
          <w:szCs w:val="24"/>
        </w:rPr>
        <w:t>Работодатель несет материальную ответственность за вред, причиненный здоровью работника трудовым увечьем, происшедшим, как на территории работодателя, так и за ее пределами при исполнении ими трудовых обязанностей или выполнении какой-либо работы по поручению работодателя, а также при осуществлении иных правомерных действий, обусловленных трудовыми отношениями с работодателем либо совершаемых в его интересах, а так же во время следования к месту работы или</w:t>
      </w:r>
      <w:proofErr w:type="gramEnd"/>
      <w:r w:rsidR="00912FF7" w:rsidRPr="00912FF7">
        <w:rPr>
          <w:rFonts w:ascii="Times New Roman" w:hAnsi="Times New Roman" w:cs="Times New Roman"/>
          <w:sz w:val="24"/>
          <w:szCs w:val="24"/>
        </w:rPr>
        <w:t xml:space="preserve"> с работы на транспорте, представленном работодателем.</w:t>
      </w:r>
    </w:p>
    <w:p w:rsidR="004C78FD" w:rsidRDefault="003047B4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6.20. </w:t>
      </w:r>
      <w:r w:rsidR="00912FF7" w:rsidRPr="00912FF7">
        <w:rPr>
          <w:rFonts w:ascii="Times New Roman" w:hAnsi="Times New Roman" w:cs="Times New Roman"/>
          <w:sz w:val="24"/>
          <w:szCs w:val="24"/>
        </w:rPr>
        <w:t>Виды, объемы и условия предоставления работникам гарантий и компенсаций при несчастных случаях на производстве и профессиональном заболевании определяются Трудовым кодексом РФ (ст.184).</w:t>
      </w:r>
    </w:p>
    <w:p w:rsidR="003047B4" w:rsidRDefault="003047B4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B4" w:rsidRDefault="003047B4" w:rsidP="003047B4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Pr="003047B4">
        <w:rPr>
          <w:rFonts w:ascii="Times New Roman" w:hAnsi="Times New Roman" w:cs="Times New Roman"/>
          <w:b/>
          <w:sz w:val="24"/>
          <w:szCs w:val="24"/>
        </w:rPr>
        <w:t>Гарантии и компенсации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7.1. Работникам предоставляются следующие гарантии и компенсации в порядке, установленном законодательством РФ: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при приеме на работу, переводе на другую работу, по оплате труда;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при направлении в служебные командировки;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при исполнении государственных или общественных обязанностей;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при совмещении работы с обучением;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при вынужденном прекращении работы не по вине работника;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при предоставлении ежегодного оплачиваемого отпуска;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в некоторых случаях прекращения трудового договора;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в связи с задержкой по вине Работодателя выдачи трудовой книжки при увольнении работника;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в случае сдачи работником крови и ее компонентов;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при несчастном случае на производстве и профессиональном заболевании;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- в других случаях, предусмотренных законодательством РФ.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 xml:space="preserve">При предоставлении гарантий и компенсаций соответствующие выплаты производятся за счет средств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047B4">
        <w:rPr>
          <w:rFonts w:ascii="Times New Roman" w:hAnsi="Times New Roman" w:cs="Times New Roman"/>
          <w:sz w:val="24"/>
          <w:szCs w:val="24"/>
        </w:rPr>
        <w:t>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7B4">
        <w:rPr>
          <w:rFonts w:ascii="Times New Roman" w:hAnsi="Times New Roman" w:cs="Times New Roman"/>
          <w:sz w:val="24"/>
          <w:szCs w:val="24"/>
        </w:rPr>
        <w:t>(ст.165 ТК РФ).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7.2. При переводе работника, нуждающегося  в соответствии с медицинским заключением, в предоставлении другой работы, на другую нижеоплачиваемую работу у данного работодателя за ним сохраняется его прежний заработок в течение одного месяца со дня перевода (ст.182 ТК РФ)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7.3. При временной нетрудоспособности работодатель выплачивает работнику  пособие по временной нетрудоспособности в соответствии с федеральными законами (ст. 183 ТК РФ)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7.4. Обеспечение права на обязательное социальное страхование (ст. 2 ТК РФ)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7.5. Стороны договорились, что работодатель: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7.5.1. Осуществляет мероприятия, направленные на снижение травматизма и уменьшение риска профессионального заболевания.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47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7B4">
        <w:rPr>
          <w:rFonts w:ascii="Times New Roman" w:hAnsi="Times New Roman" w:cs="Times New Roman"/>
          <w:sz w:val="24"/>
          <w:szCs w:val="24"/>
        </w:rPr>
        <w:t>Предоставляет время для регулярного профилактического осмотра и диспансеризацию.</w:t>
      </w:r>
    </w:p>
    <w:p w:rsidR="003047B4" w:rsidRDefault="003047B4" w:rsidP="00912FF7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47B4" w:rsidRDefault="003047B4" w:rsidP="003047B4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3047B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3047B4">
        <w:rPr>
          <w:rFonts w:ascii="Times New Roman" w:hAnsi="Times New Roman" w:cs="Times New Roman"/>
          <w:b/>
          <w:sz w:val="24"/>
          <w:szCs w:val="24"/>
        </w:rPr>
        <w:t xml:space="preserve"> вып</w:t>
      </w:r>
      <w:r>
        <w:rPr>
          <w:rFonts w:ascii="Times New Roman" w:hAnsi="Times New Roman" w:cs="Times New Roman"/>
          <w:b/>
          <w:sz w:val="24"/>
          <w:szCs w:val="24"/>
        </w:rPr>
        <w:t>олнением коллективного договора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t>8.1. Стороны обязуются: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7B4">
        <w:rPr>
          <w:rFonts w:ascii="Times New Roman" w:hAnsi="Times New Roman" w:cs="Times New Roman"/>
          <w:sz w:val="24"/>
          <w:szCs w:val="24"/>
        </w:rPr>
        <w:t xml:space="preserve">создать совместную комиссию по </w:t>
      </w:r>
      <w:proofErr w:type="gramStart"/>
      <w:r w:rsidRPr="003047B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3047B4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</w:t>
      </w:r>
      <w:r w:rsidRPr="003047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047B4">
        <w:rPr>
          <w:rFonts w:ascii="Times New Roman" w:hAnsi="Times New Roman" w:cs="Times New Roman"/>
          <w:sz w:val="24"/>
          <w:szCs w:val="24"/>
        </w:rPr>
        <w:t>е позднее 25 числа следующего месяца, рассматривать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7B4">
        <w:rPr>
          <w:rFonts w:ascii="Times New Roman" w:hAnsi="Times New Roman" w:cs="Times New Roman"/>
          <w:sz w:val="24"/>
          <w:szCs w:val="24"/>
        </w:rPr>
        <w:t>коллективного договора на совместных заседаниях представителей сторон;</w:t>
      </w:r>
    </w:p>
    <w:p w:rsidR="003047B4" w:rsidRPr="003047B4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47B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одного</w:t>
      </w:r>
      <w:r w:rsidRPr="003047B4">
        <w:rPr>
          <w:rFonts w:ascii="Times New Roman" w:hAnsi="Times New Roman" w:cs="Times New Roman"/>
          <w:sz w:val="24"/>
          <w:szCs w:val="24"/>
        </w:rPr>
        <w:t xml:space="preserve"> раз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047B4">
        <w:rPr>
          <w:rFonts w:ascii="Times New Roman" w:hAnsi="Times New Roman" w:cs="Times New Roman"/>
          <w:sz w:val="24"/>
          <w:szCs w:val="24"/>
        </w:rPr>
        <w:t xml:space="preserve"> в год проводить массовую проверку выполнения коллективного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7B4">
        <w:rPr>
          <w:rFonts w:ascii="Times New Roman" w:hAnsi="Times New Roman" w:cs="Times New Roman"/>
          <w:sz w:val="24"/>
          <w:szCs w:val="24"/>
        </w:rPr>
        <w:t>дог</w:t>
      </w:r>
      <w:r>
        <w:rPr>
          <w:rFonts w:ascii="Times New Roman" w:hAnsi="Times New Roman" w:cs="Times New Roman"/>
          <w:sz w:val="24"/>
          <w:szCs w:val="24"/>
        </w:rPr>
        <w:t>овора и по результатам отчитыва</w:t>
      </w:r>
      <w:r w:rsidRPr="003047B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047B4">
        <w:rPr>
          <w:rFonts w:ascii="Times New Roman" w:hAnsi="Times New Roman" w:cs="Times New Roman"/>
          <w:sz w:val="24"/>
          <w:szCs w:val="24"/>
        </w:rPr>
        <w:t>ся на общем собрании работников.</w:t>
      </w:r>
    </w:p>
    <w:p w:rsidR="0053337D" w:rsidRDefault="003047B4" w:rsidP="003047B4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B4">
        <w:rPr>
          <w:rFonts w:ascii="Times New Roman" w:hAnsi="Times New Roman" w:cs="Times New Roman"/>
          <w:sz w:val="24"/>
          <w:szCs w:val="24"/>
        </w:rPr>
        <w:lastRenderedPageBreak/>
        <w:t>8.2. Работники организации и представляющие их органы отказываются от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7B4">
        <w:rPr>
          <w:rFonts w:ascii="Times New Roman" w:hAnsi="Times New Roman" w:cs="Times New Roman"/>
          <w:sz w:val="24"/>
          <w:szCs w:val="24"/>
        </w:rPr>
        <w:t>забастовок по условиям, включенным в данный коллективный договор, при своевременном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47B4">
        <w:rPr>
          <w:rFonts w:ascii="Times New Roman" w:hAnsi="Times New Roman" w:cs="Times New Roman"/>
          <w:sz w:val="24"/>
          <w:szCs w:val="24"/>
        </w:rPr>
        <w:t>полном их выполнении работодателем.</w:t>
      </w:r>
    </w:p>
    <w:p w:rsidR="0053337D" w:rsidRDefault="00533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47B4" w:rsidRDefault="0053337D" w:rsidP="0053337D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C2C6B" w:rsidRDefault="00DC2C6B" w:rsidP="0053337D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DC2C6B" w:rsidRDefault="00DC2C6B" w:rsidP="0053337D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125"/>
      </w:tblGrid>
      <w:tr w:rsidR="00DC2C6B" w:rsidRPr="00DC2C6B" w:rsidTr="00DC2C6B">
        <w:trPr>
          <w:trHeight w:val="1532"/>
          <w:jc w:val="center"/>
        </w:trPr>
        <w:tc>
          <w:tcPr>
            <w:tcW w:w="4077" w:type="dxa"/>
          </w:tcPr>
          <w:p w:rsidR="00DC2C6B" w:rsidRPr="00DC2C6B" w:rsidRDefault="00DC2C6B" w:rsidP="00DC2C6B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C2C6B" w:rsidRPr="00DC2C6B" w:rsidRDefault="00DC2C6B" w:rsidP="00DC2C6B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C2C6B" w:rsidRPr="00DC2C6B" w:rsidRDefault="00DC2C6B" w:rsidP="00DC2C6B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DC2C6B" w:rsidRPr="00DC2C6B" w:rsidRDefault="00DC2C6B" w:rsidP="00DC2C6B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  Е.Н. Павлова</w:t>
            </w:r>
          </w:p>
          <w:p w:rsidR="00DC2C6B" w:rsidRPr="00DC2C6B" w:rsidRDefault="00DC2C6B" w:rsidP="00DC2C6B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</w:tc>
        <w:tc>
          <w:tcPr>
            <w:tcW w:w="6125" w:type="dxa"/>
          </w:tcPr>
          <w:p w:rsidR="00DC2C6B" w:rsidRPr="00DC2C6B" w:rsidRDefault="00DC2C6B" w:rsidP="00DC2C6B">
            <w:pPr>
              <w:spacing w:line="360" w:lineRule="auto"/>
              <w:ind w:left="145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C2C6B" w:rsidRPr="00DC2C6B" w:rsidRDefault="00DC2C6B" w:rsidP="00DC2C6B">
            <w:pPr>
              <w:spacing w:line="360" w:lineRule="auto"/>
              <w:ind w:left="17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C2C6B" w:rsidRPr="00DC2C6B" w:rsidRDefault="00DC2C6B" w:rsidP="00DC2C6B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Директор СОГБУ «Починковский КЦСОН</w:t>
            </w:r>
          </w:p>
          <w:p w:rsidR="00DC2C6B" w:rsidRPr="00DC2C6B" w:rsidRDefault="00DC2C6B" w:rsidP="00DC2C6B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_________________ В.Н. Ковалев</w:t>
            </w:r>
          </w:p>
          <w:p w:rsidR="00DC2C6B" w:rsidRPr="00DC2C6B" w:rsidRDefault="00DC2C6B" w:rsidP="00DC2C6B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  <w:p w:rsidR="00DC2C6B" w:rsidRPr="00DC2C6B" w:rsidRDefault="00DC2C6B" w:rsidP="00DC2C6B">
            <w:pPr>
              <w:spacing w:line="360" w:lineRule="auto"/>
              <w:ind w:left="145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C2C6B" w:rsidRDefault="00DC2C6B" w:rsidP="00DC2C6B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C2C6B" w:rsidRPr="009D1AA8" w:rsidRDefault="00DC2C6B" w:rsidP="00DC2C6B">
      <w:pPr>
        <w:tabs>
          <w:tab w:val="left" w:pos="387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AA8">
        <w:rPr>
          <w:rFonts w:ascii="Times New Roman" w:hAnsi="Times New Roman" w:cs="Times New Roman"/>
          <w:b/>
          <w:sz w:val="24"/>
          <w:szCs w:val="24"/>
        </w:rPr>
        <w:t>Правила внутреннего трудового распорядка</w:t>
      </w:r>
    </w:p>
    <w:p w:rsidR="00254782" w:rsidRPr="00254782" w:rsidRDefault="00254782" w:rsidP="00254782">
      <w:pPr>
        <w:tabs>
          <w:tab w:val="left" w:pos="38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AA8" w:rsidRPr="009D1AA8" w:rsidRDefault="009A455A" w:rsidP="009D1AA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A455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внутреннего трудового распорядка (далее Правила)</w:t>
      </w:r>
      <w:r w:rsidR="009A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смоленского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государственного</w:t>
      </w:r>
      <w:r w:rsidR="009A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</w:t>
      </w:r>
      <w:r w:rsidR="009A45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Починковский комплексный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социального обслуживания населения» (далее </w:t>
      </w:r>
      <w:r w:rsidR="009A4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в соответствии с Трудовым Кодексом Российской Федерации (далее ТК РФ) и являются локальным нормативным актом, регулирующим порядок приема и увольнения работников, основные правила, обязанности и ответственность сторон трудового договора, режим работы, время отдыха, применяемые к работникам </w:t>
      </w:r>
      <w:r w:rsidR="009A455A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взыскания.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 обязательны для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Правила содержат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нормы, противоречащие трудовому законодательству РФ применяется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действующие законодательство.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внутреннего трудового распорядка имеют целью способствовать добросовестному исполнению возложенных трудовых обязанностей на каждого работника.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дисциплина – это общественные отношения в организации, возникшие по поводу распределения прав, обязанностей ответственности за исполнение своих прав, применение мер поощрения и принуждения.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методами убеждения, воспитания, а  также поощрения за добросовестный труд.</w:t>
      </w:r>
    </w:p>
    <w:p w:rsidR="009D1AA8" w:rsidRPr="009D1AA8" w:rsidRDefault="009D1AA8" w:rsidP="009A45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приема и увольнения работников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.  При приеме на работу с работниками заключается трудовой договор (письменный) на неопределенный срок.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Оформление  приема на работу производится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последующим внесением записи в трудовую книжку, доводится до работника под роспись.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приеме на работу работодатель обязан потребовать, а работник предоставить: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паспорт, или иной документ, удостоверяющий личность;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военный билет (для военнообязанных);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профессиональное образование (копии дипломов), документы о повышении квалификации;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медицинское заключение о состоянии здоровья;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страховое свидетельство государственного пенсионного страхования;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документы, если это предусмотрено законодательством РФ.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работу без предъявления указанных документов не допускается. Запрещается требовать от граждан при приеме на работу документы,  представление которых не предусмотрено законодательством.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приеме на работу, переводе в установленном порядке работника на другую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2.4.1.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с Правилами внутреннего трудового распорядка и иными локальными нормативными актами, регулирующими трудовые отношения работника;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 с должностными обязанностями, условиями работы и системой оплаты труда, разъяснить его права и обязанности;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проинструктировать по технике безопасности, производственной санитарии, гигиене труда, противопожарной охране и другим  правилам по охране труда.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впервые принятых на работу может устанавливаться испытательный   срок до 3-х месяцев.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Испытание при приеме на работу не устанавливается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беременных женщин;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не достигших возраста 18 лет;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окончивших образовательные учреждения начального, среднего и высшего профессионального образования и впервые поступающих на работу по полученной специальности;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лиц, приглашенных на работу в порядке перевода от другого работодателя по согласованию между работодателями;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иных случаях, предусмотренных действующим законодательством и коллективным договором.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испытания не засчитывается период временной нетрудоспособности и другие периоды, когда он фактически отсутствует на работе.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неудовлетворительном результате испытания работодатель  имеет право до истечения срока испытания, предупредить работника об этом в письменной форме не позднее, чем за 3 дня, с указанием причин, послуживших основанием для признания этого работника не выдержавшим испытание.</w:t>
      </w:r>
    </w:p>
    <w:p w:rsidR="009D1AA8" w:rsidRPr="009D1AA8" w:rsidRDefault="009A455A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имеет право расторгнуть трудовой договор, предупредив об этом работодателя в письменной форме не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недели, если иной срок не установлен ТК РФ или иным федеральным законом. Течение указанного срока начинается на следующий день после получения работодателем заявления работника об увольнении.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соглашению между работником и работодателем трудовой </w:t>
      </w: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 (зачисление в образовательное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 работодатель обязан расторгнуть трудовой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в срок, указанный в заявлении работника.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истечения срока предупреждения об увольнении работник имеет право в любое время отозвать свое заявление. Увольнение в этом случае не производится, если на его место не приглашен в письменной форме другой работник, которому в соответствии с ТК РФ и иными федеральными законами не может быть отказано в заключени</w:t>
      </w: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срока предупреждения об увольнении работник имеет право прекратить работу.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истечении срока предупреждения об увольнении трудовой договор не </w:t>
      </w: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и работник не настаивает на увольнении, то действие трудового договора продолжается.</w:t>
      </w:r>
    </w:p>
    <w:p w:rsidR="009D1AA8" w:rsidRPr="009D1AA8" w:rsidRDefault="009A455A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трудового договора оформляется </w:t>
      </w:r>
      <w:hyperlink r:id="rId8" w:history="1">
        <w:r w:rsidR="009D1AA8" w:rsidRPr="009D1A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(распоряжением) работодателя.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(распоряжением) работодателя о прекращении трудового договора работник должен быть ознакомлен под роспись. По требованию работника работодатель обязан выдать ему 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 законом, сохранялось место работы (должность).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прекращения трудового договора работодатель обязан выдать работнику трудовую книжку и произвести с ним </w:t>
      </w:r>
      <w:hyperlink r:id="rId9" w:history="1">
        <w:r w:rsidRPr="009D1A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расчет</w:t>
        </w:r>
      </w:hyperlink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</w:t>
      </w:r>
      <w:hyperlink r:id="rId10" w:history="1">
        <w:r w:rsidRPr="009D1A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</w:t>
        </w:r>
        <w:r w:rsidR="009A455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1A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140</w:t>
        </w:r>
      </w:hyperlink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  <w:proofErr w:type="gramEnd"/>
    </w:p>
    <w:p w:rsidR="009D1AA8" w:rsidRPr="009D1AA8" w:rsidRDefault="009D1AA8" w:rsidP="009D1AA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 </w:t>
      </w: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 подпунктом "а" пункта 6 части первой </w:t>
      </w:r>
      <w:hyperlink r:id="rId11" w:history="1">
        <w:r w:rsidRPr="009D1A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81</w:t>
        </w:r>
      </w:hyperlink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пунктом 4 части первой </w:t>
      </w:r>
      <w:hyperlink r:id="rId12" w:history="1">
        <w:r w:rsidRPr="009D1A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83</w:t>
        </w:r>
      </w:hyperlink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и при увольнении женщины, срок действия трудового договора с которой был продлен до окончания беременности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второй </w:t>
      </w:r>
      <w:hyperlink r:id="rId13" w:history="1">
        <w:r w:rsidRPr="009D1A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261</w:t>
        </w:r>
      </w:hyperlink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9A455A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AA8" w:rsidRPr="009D1AA8" w:rsidRDefault="009D1AA8" w:rsidP="009A45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Основные обязанности работников </w:t>
      </w:r>
      <w:r w:rsidR="009A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КЦСОН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Работники,  добросовестно </w:t>
      </w: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 дисциплину труда обязаны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 и точно выполнять установленные им задания (поручения) и указания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нарушая трудовую дисциплину;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рабочее время для производительного труда;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действий, мешающих другим работникам выполнять их трудовые обязанности;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3.4.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свое рабочее место, оборудование, в чистоте и порядке, бережно относиться к средствам производства;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достаточный для исполнения своих должностных обязанностей;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все требования настоящих Правил внутреннего трудового распорядка;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меры к немедленному устранению причин и условий, препятствующих или затрудняющих выполнение трудовых обязанностей и немедленно сообщать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случившимся работодателю;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незамедлительно сообщать директору, его заместителям о возникновении ситуации, препятствующей угрозу жизни и здоровью людей;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разглашать информацию, ставшую ему известной в связи с выполнением им должностных обязанностей;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общепринятые нормы этики в общении друг с другом и гражданами, обращающимися на прием.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AA8" w:rsidRPr="009D1AA8" w:rsidRDefault="009D1AA8" w:rsidP="009A45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Основные права работников </w:t>
      </w:r>
      <w:r w:rsidR="009A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КЦСОН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аботники имеют права, гарантированные Конституцией РФ, Трудовым Кодексом РФ, иными федеральными законами, в частности право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заключение, изменение и расторжение Трудового договора в порядке и на условиях, которые установлены Трудовым Кодексом, иными федеральными законами;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оборудованное рабочее место, материально-техническое обеспечение для выполнения трудовых обязанностей;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своевременную и в полном объеме выплату з/платы с учетом своей квалификации, сложностью труда, количеством и качеством выполняемой работы;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отдых, обеспечиваемый нормальной продолжительностью рабочего времени, предоставлением еженедельных или в соответствии с графиком сменности выходных дней, нерабочих праздничных дней, ежегодных оплачиваемых отпусков и дополнительных отпусков;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труда в соответствии с требованиями по охране труда на рабочем месте;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профессиональную подготовку, переподготовку и повышение своей квалификации;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профессиональных союзов и вступление в них для защиты своих трудовых прав, свобод и законных интересов;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коллективного договора и соглашений через своих представителей и информацию о выполнении коллективного договора, соглашений;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защиту  своих трудовых прав, свобод и законных интересов всеми способами, предусмотренными действующим законодательством.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A8" w:rsidRPr="009D1AA8" w:rsidRDefault="009D1AA8" w:rsidP="009A45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Основные права администрации </w:t>
      </w:r>
      <w:r w:rsidR="009A4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СОГБУ «Починковский КЦСОН»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имеет право: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обязательные указания подчиненному работнику;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оценку профессиональной деятельности работника, контролировать и проверять его работу;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служебное и дисциплинарное расследование;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дисциплинарное взыскание за нарушение трудовой дисциплины;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меры поощрения за успехи в работе;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должностные обязанности подчиненного работника;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заключать и расторгать трудовые договора (соглашения).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A8" w:rsidRPr="009D1AA8" w:rsidRDefault="009D1AA8" w:rsidP="009A455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Режим рабочего времени.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 считается время, в течение которого работник, в соответствии с внутренним трудовым распорядком или графиком работы, либо условиями трудового договора, должен выполнять свои трудовые обязанности в организации, работая эффективно, рационально и добросовестно.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и окончания работы, перерывы для отдыха и питания работников  устанавливаются работодателем.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5-ти дневная рабочая неделя. Время начала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Время окончания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ч. Перерыв для отдыха и питания устанавливается 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-00ч.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</w:p>
    <w:p w:rsidR="009D1AA8" w:rsidRPr="009D1AA8" w:rsidRDefault="009A455A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рабочий день сокращается на 1 час.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Работодатель обязан обеспечить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режима рабочего времени работниками.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Видами времени отдыха являются: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перерывы в течение рабочего дня;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выходные дни;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нерабочие праздничные дни;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отпуска.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за работу в выходные и праздничные дни оплачивается на основании ст.153 ТК РФ. </w:t>
      </w:r>
    </w:p>
    <w:p w:rsidR="009D1AA8" w:rsidRPr="009D1AA8" w:rsidRDefault="00542178" w:rsidP="00542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основной оплачиваемый отпуск представляется работникам продолжительностью 28 календарных дней. 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6.9.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оплачиваемый отпуск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ежегодно в соответствии  с графиками отпусков, утверждаемыми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позднее, чем за 2  недели до наступления календарного года.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6.10.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отпусков обязателен для всех работников. О времени начала отпуска работник извещается не позднее,  чем за 2 недели до его начала. Право на использование отпуска за первый год работы предоставляется работнику  по истечении 6 месяцев его непрерывной работы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между работником и работодателем ежегодный  оплачиваемый отпуск может быть поделен на части. При этом хотя бы одна из частей этого отпуска должна быть не менее 14 календарных дней.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</w:p>
    <w:p w:rsidR="009D1AA8" w:rsidRPr="009D1AA8" w:rsidRDefault="00542178" w:rsidP="005421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Меры поощрения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 поощряет работников за добросовестное выполнение ими своих функциональных обязанностей, за новаторство в работе, за достижение высоких конечных результатов и другие успехи в работе, а также за продолжительную безупречную работу на одном рабочем месте.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Устанавливаются следующие меры поощрения: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объявления благодарности;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Почетной грамотой;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выдача премии;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объявление благодарности с денежным поощрением;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ценным подарком.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мер поощрения обеспечивается сочетание морального и материального стимулирования труда.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Поощрения объявляются приказом и заносятся в трудовые книжки в соответствии с правилами их ведения.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AA8" w:rsidRPr="009D1AA8" w:rsidRDefault="009D1AA8" w:rsidP="005421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Меры воздействия в случая</w:t>
      </w:r>
      <w:r w:rsidR="00542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нарушения трудовой дисциплины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трудовой дисциплины влечет за собой дисциплинарное взыскание.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Дисциплинарными взысканиями, налагаемыми работодателем за нарушение трудовой дисциплины, являются: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замечание;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выговор;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увольнение по соответствующим основаниям.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в качестве дисциплинарного взыскания может быть применено в случаях и в соответствии с Законом о труде, в том числе неисполнение работником без уважительных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обязанностей, возложенных на него трудовым договором  или правилами внутреннего трудового распорядка, если к работнику применялись ранее меры дисциплинарного взыскания, за прогул без уважительных причин, а также за появление на работе в нетрезвом виде.</w:t>
      </w:r>
      <w:proofErr w:type="gramEnd"/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Прогулом считается неявка на работу без уважительных причин, в том числе отсутствие работника на работе более 4 часов подряд в течени</w:t>
      </w:r>
      <w:r w:rsidR="0054217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рабочего дня без уважительных причин.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прогул  (в том числе за отсутствие на работе более четырех часов подряд в течени</w:t>
      </w:r>
      <w:proofErr w:type="gramStart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времени) без уважительной причины, администрация принимает дисциплинарное взыскание, предусмотренные за нарушения трудовой дисциплины.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8.4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Взыскания налагаются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за обнаружением проступка.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Дисциплинарное  взыскание налагается не позднее одного месяца со дня обнаружения проступка, не считая болезни работника или нахождения его в отпуске. Дисциплинарное взыскание не может быть наложено позднее 6 месяцев со дня совершения проступка.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наложения взыскания должны быть затребованы объяснения от нарушителя трудовой дисциплины.</w:t>
      </w:r>
    </w:p>
    <w:p w:rsidR="009D1AA8" w:rsidRPr="009D1AA8" w:rsidRDefault="00542178" w:rsidP="005421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каждое нарушение трудовой дисциплины может бать применено только одно дисциплинарное взыскание. Взыскания объявляются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сообщаются работнику под расписку в течение 3 рабочих дней со дня его издания.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6. Если в течение года со дня наложения взыскания работник не подвергнут новому дисциплинарному взысканию, то он считается не подвергшимся дисциплинарному взысканию.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не допустил нового нарушения трудовой дисциплины и проявил себя как  хороший и добросовестный работник, директор </w:t>
      </w:r>
      <w:r w:rsidR="0054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КЦСОН</w:t>
      </w:r>
      <w:r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издать приказ о снятии наложенного взыскания, не ожидая истечения года.</w:t>
      </w: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AA8" w:rsidRPr="009D1AA8" w:rsidRDefault="009D1AA8" w:rsidP="005421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A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Заключительные положения</w:t>
      </w:r>
    </w:p>
    <w:p w:rsidR="009D1AA8" w:rsidRPr="009D1AA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внутреннего трудового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СОГБУ «Починковский КЦСОН»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приложением к коллективному договору.</w:t>
      </w:r>
    </w:p>
    <w:p w:rsidR="00542178" w:rsidRDefault="0054217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="009D1AA8" w:rsidRPr="009D1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настоящие  Правила могут быть внесены изменения действующего трудового законодательства, как по инициативе работодателя, так и по инициативе представителей работников.</w:t>
      </w:r>
    </w:p>
    <w:p w:rsidR="00542178" w:rsidRDefault="0054217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E1006" w:rsidRDefault="001E1006" w:rsidP="001E1006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1E1006" w:rsidRDefault="001E1006" w:rsidP="001E1006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1E1006" w:rsidRDefault="001E1006" w:rsidP="001E1006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D1AA8" w:rsidRPr="009D1AA8" w:rsidRDefault="009D1AA8" w:rsidP="009D1A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критериях оценки результативности и качества труда работника</w:t>
      </w:r>
    </w:p>
    <w:p w:rsidR="009D1AA8" w:rsidRDefault="001E1006" w:rsidP="001E10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СОГБУ «Починковский КЦСОН»</w:t>
      </w:r>
    </w:p>
    <w:p w:rsidR="001E1006" w:rsidRDefault="001E1006" w:rsidP="001E100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целях реализации указов Президента Российской Федерации от 7 мая 2012 года № 597 «О мероприятиях по реализации государственной социальной политики» в части поэтапного повышения средней заработной платы отдельных категорий работников, усиления мотивации работников к повышению качества оказания социальных услуг и устанавливает отдельным категориям работников выплату за качество оказания социальных услуг, в соответствии с приказом Департамента Смоленской области</w:t>
      </w:r>
      <w:proofErr w:type="gramEnd"/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социальному развитию № 786, № 787 от 12.08.2013 года.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устанавливается следующим категориям работников: 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руководителям;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специалистам; 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рабочим;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социальным работникам.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Выплата осуществляется ежемесячно в пределах части фонда оплаты труда, предусмотренной для определенной категории работников,  предназначенной для осуществления данной выплаты.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Размер выплаты определяется на основании решения Комиссии по установлению размера выплаты за выполнение работником показателей и критериев оценки эффективности деятельности (коэффициент качества).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комиссии оформляется протоколом заседания Комиссии. 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Размер выплаты за качество социальных услуг (коэффициент качества) измеряется в процентах от квалификационного оклада (квалификационного должностного оклада) работника.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отдельных работников он может быть снижен или повышен в зависимости от степени выполнения работниками установленных конкретных показателей работы, от эффективности и качества оказания социальных услуг.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может варьироваться в диапазоне от 0%  до  500% к квалификационному окладу (квалификационному должностному окладу) работника.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Для </w:t>
      </w:r>
      <w:proofErr w:type="gramStart"/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работника, отнесенного к определенной категории определены</w:t>
      </w:r>
      <w:proofErr w:type="gramEnd"/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оценки эффективности деятельности, указанные в пунктах 6.1. – 6.2.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Для аппарата администрации: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6.1.1. Заместитель директора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обслуживаемых отделениями надомного  обслуживания граждан пожилого возраста и  инвалидов от численности нуждающихся.</w:t>
            </w:r>
          </w:p>
        </w:tc>
        <w:tc>
          <w:tcPr>
            <w:tcW w:w="3163" w:type="dxa"/>
            <w:vMerge w:val="restart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со стороны граждан обоснованных жалоб на объем и качество предоставляемых социальных услуг.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Участие учреждения и работников в смотрах, конкурсах, фестивалях различного уровня. 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Доля обеспечения работников учреждения специальной одеждой, обувью и инвентарем в соответствии с действующими нормативами.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Доля доходов от предоставления платных услуг гражданам от суммы бюджетного финансирования учреждения.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Проведение мониторинга работы социальных работников на предмет удовлетворенности граждан качеством социального обслуживания.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Обеспечение безопасности жизнедеятельности обслуживаемых в учреждении (учитываются случаи травматизма, связанные с нарушениями требований охраны труда, в неудовлетворительном состоянии материальной базы учреждения).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1056"/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Отсутствие предписаний о нарушении санитарно-гигиенических условий социального обслуживания, требований пожарной и </w:t>
            </w:r>
            <w:proofErr w:type="spellStart"/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электробезопасности</w:t>
            </w:r>
            <w:proofErr w:type="spellEnd"/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охраны труда.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6.1.2. Главный бухгалтер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trHeight w:val="1060"/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выполнения государственного задания в части полноты и эффективности использования средств областного бюджета и средств полученных от приносящей дохода деятельности.</w:t>
            </w:r>
          </w:p>
        </w:tc>
        <w:tc>
          <w:tcPr>
            <w:tcW w:w="3163" w:type="dxa"/>
            <w:vMerge w:val="restart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trHeight w:val="637"/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выполнения государственного задания в части обработки документов на предмет эффективного и целевого использования средств.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1357"/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Соблюдение качества выполняемых работ и финансово-хозяйственной дисциплины в части предоставления необходимых видов отчетности информации по отдельным вопросам Департамента Смоленской области по социальному развитию.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1108"/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Своевременность предоставления месячных квартальных и годовых отчетов, планов финансово-хозяйственной деятельности, статистической отчетности, других сведений и их качества.</w:t>
            </w:r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2825"/>
          <w:jc w:val="center"/>
        </w:trPr>
        <w:tc>
          <w:tcPr>
            <w:tcW w:w="6408" w:type="dxa"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      </w:r>
            <w:proofErr w:type="gramEnd"/>
          </w:p>
        </w:tc>
        <w:tc>
          <w:tcPr>
            <w:tcW w:w="3163" w:type="dxa"/>
            <w:vMerge/>
          </w:tcPr>
          <w:p w:rsidR="001E1006" w:rsidRPr="001E1006" w:rsidRDefault="001E1006" w:rsidP="001E10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6.1.3. Экономист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0C034C" w:rsidRPr="001E1006" w:rsidTr="0008293D">
        <w:trPr>
          <w:trHeight w:val="109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C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проведении экономического 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хозяйственно-финансовой деятельности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бухгалтерского учета и отчетности в целях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внутрихозяйственных резервов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 до 500%</w:t>
            </w:r>
          </w:p>
        </w:tc>
      </w:tr>
      <w:tr w:rsidR="000C034C" w:rsidRPr="001E1006" w:rsidTr="0008293D">
        <w:trPr>
          <w:trHeight w:val="109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C" w:rsidRPr="000C034C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внутрихозяйственного расчета,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организации труда и управления, плановой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документации в целях оптимального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материальных, трудовых и 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 при осуществлении 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учреждения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6.1.4. Бухгалтер 1 категории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trHeight w:val="109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Целевое и эффективное использование бюджетных и внебюджетных средств, в том числе в рамках государственного задания; эффективность расходования средств, полученных от оказания социальных услуг.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trHeight w:val="54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Качество предоставления бухгалтерских отчетных данных по установленным формам.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2823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gramStart"/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 экономического анализа хозяйственно-финансовой деятельности предприятия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проведении инвентаризаций денежных средств и товарно-материальных ценностей.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112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Своевременность предоставления месячных квартальных и годовых отчетов, планов финансово-хозяйственной деятельности, статистической отчетности, других сведений и их качества.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6.1.5. Кассир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выполнения государственного задания в части полноты и эффективности использования средств, полученных от приносящей доход деятельности.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правил внутреннего трудового распорядка и функциональных обязанностей.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нарушений финансово-хозяйственной деятельности, приведших к нецелевому использованию средств.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6.1.6. Специалист по кадрам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сроков, установленных трудовым законодательством, по оформлению приема, перевода, увольнения работников, систематизация в установленном порядке личных дел (карточек), приказов по кадровым вопросам.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качества выполняемых работ в части предоставления специалистами (специалистом по кадрам) государственной и других видов отчетности информации по отдельным вопросам Департамента Смоленской области по социальному развитию.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информационно-разъяснительной работы среди работников учреждения.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34C" w:rsidRDefault="000C034C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034C" w:rsidRDefault="000C034C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6.1.7. Юрисконсульт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0C034C">
        <w:trPr>
          <w:trHeight w:val="87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конкретных форм и объема помощи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степени нуждаемости клиентов,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единого реабилитационного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0C034C">
        <w:trPr>
          <w:trHeight w:val="27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опровождение клиентов в реабилитационном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0C034C">
        <w:trPr>
          <w:trHeight w:val="56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(самообразование, освоение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программных обеспечений)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0C034C">
        <w:trPr>
          <w:trHeight w:val="27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равовое обеспечение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6.1.8. Инженер по охране труда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0C034C">
        <w:trPr>
          <w:trHeight w:val="59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предложений, направленных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условий и охраны труда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0C034C">
        <w:trPr>
          <w:trHeight w:val="27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замечаний со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контролирующих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0C034C">
        <w:trPr>
          <w:trHeight w:val="253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обучающих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6.1.9. Оператор электронно-вычислительных и вычислительных машин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0C034C" w:rsidRPr="001E1006" w:rsidTr="0008293D">
        <w:trPr>
          <w:trHeight w:val="60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C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воевременное выполнение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вычислительных работ, связанных с производственной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0C034C" w:rsidRPr="001E1006" w:rsidTr="000C034C">
        <w:trPr>
          <w:trHeight w:val="543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C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замечаний со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непосредственного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6.1.10. Техник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0C034C">
        <w:trPr>
          <w:trHeight w:val="59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качества выполняемых работ в части выполнения возложенных функциональных обязанностей.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0C034C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4C" w:rsidRPr="001E1006" w:rsidRDefault="000C034C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уровня профессиональной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4C" w:rsidRPr="001E1006" w:rsidRDefault="000C034C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0C03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Выполнение требований техники безопасности и охраны труда (отсутствие предписаний органов контроля и </w:t>
            </w: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надзора, отсутствие случаев производственного травматизма).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6.1.11. Водитель автомобиля 1 класса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ED7066" w:rsidRPr="001E1006" w:rsidTr="0008293D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ED7066" w:rsidRPr="001E1006" w:rsidTr="0008293D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66" w:rsidRPr="001E1006" w:rsidRDefault="00ED706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качества выполняемых работ в части выполнения возложенных функциональных обязанностей.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ED7066" w:rsidRPr="001E1006" w:rsidTr="0008293D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66" w:rsidRPr="001E1006" w:rsidRDefault="00ED706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транспорта в технически исправном состоянии (отсутствие аварий).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66" w:rsidRPr="001E1006" w:rsidTr="0008293D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066" w:rsidRPr="001E1006" w:rsidRDefault="00ED706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требований техники безопасности и охраны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066" w:rsidRPr="001E1006" w:rsidRDefault="00ED7066" w:rsidP="00082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6.1.12. Водитель автомобиля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качества выполняемых работ в части выполнения возложенных функциональных обязанностей.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транспорта в технически исправном состоянии (отсутствие аварий).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требований техники безопасности и охраны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6.1.13. Рабочий по комплексному обслуживанию и ремонту здания 4 разряда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ED7066" w:rsidRPr="001E1006" w:rsidTr="0008293D">
        <w:trPr>
          <w:trHeight w:val="43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66" w:rsidRPr="001E1006" w:rsidRDefault="00ED706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Своевременное проведение</w:t>
            </w:r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правилам эксплуатации и текущ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закрепленных за ним объектов с выполнением всех видов ремонтных и строительных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66" w:rsidRDefault="00ED706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66" w:rsidRDefault="00ED706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66" w:rsidRPr="001E1006" w:rsidRDefault="00ED706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066" w:rsidRPr="001E1006" w:rsidRDefault="00ED706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0% до 500%</w:t>
            </w:r>
          </w:p>
        </w:tc>
      </w:tr>
      <w:tr w:rsidR="00ED7066" w:rsidRPr="001E1006" w:rsidTr="00ED7066">
        <w:trPr>
          <w:trHeight w:val="319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66" w:rsidRPr="001E1006" w:rsidRDefault="00ED706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  выполняемых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066" w:rsidRPr="001E1006" w:rsidRDefault="00ED706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066" w:rsidRPr="001E1006" w:rsidTr="00ED7066">
        <w:trPr>
          <w:trHeight w:val="74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66" w:rsidRPr="001E1006" w:rsidRDefault="00ED706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</w:t>
            </w:r>
            <w:r w:rsidRPr="00ED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замечаний со стороны руководителя  по итогам работы за отчетный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66" w:rsidRPr="001E1006" w:rsidRDefault="00ED706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6.1.14. Истопник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стимулирующей выплаты к квалификационному окладу (квалификационному должностному окладу) </w:t>
            </w: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</w:tr>
      <w:tr w:rsidR="00191BF9" w:rsidRPr="001E1006" w:rsidTr="0008293D">
        <w:trPr>
          <w:trHeight w:val="41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9" w:rsidRPr="001E1006" w:rsidRDefault="00191BF9" w:rsidP="00191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</w:t>
            </w:r>
            <w:r w:rsidRPr="0019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воевременное и качественное осуществление должностных обязанностей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BF9" w:rsidRDefault="00191BF9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F9" w:rsidRPr="001E1006" w:rsidRDefault="00191BF9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91BF9" w:rsidRPr="001E1006" w:rsidTr="0008293D">
        <w:trPr>
          <w:trHeight w:val="56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9" w:rsidRPr="001E1006" w:rsidRDefault="00191BF9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91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F9" w:rsidRPr="001E1006" w:rsidRDefault="00191BF9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6.1.15. Уборщик служебных помещений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Соблюдение качества выполняемых работ в части выполнения возложенных обязанностей.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Обеспечение сохранности оборудования, хозяйственного инвентаря при выполнении возложенных обязанностей.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требований техники безопасности и охраны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6.1.16. Диспетчер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обращений граждан с просьбой оказать услугу «социальное  такси».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trHeight w:val="25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Отсутствие обоснованных жалоб от граждан.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559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Отсутствие нарушения  сроков и качества подготовки отчетности.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6.1.17. Механик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транспорта в технически исправном состоянии.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качества выполняемых работ в части выполнения возложенных обязанностей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Соблюдение требований техники безопасности и охраны труда.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6.1.18 Специалист по социальной работе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стимулирующей выплаты к квалификационному окладу (квалификационному должностному окладу) </w:t>
            </w: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Соответствие оказанных государственных услуг стандартам качества государственных услуг.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Применение современных методик, внедрения новых методов и технологий  в процесс социального обслуживания граждан на дому; выполнение графика посещений на дому обслуживаемых.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Наличие письменных обращений граждан, рассмотренных специалистом от общего количества поступивших обращений.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Количество выходов по месту проживания гражданина и составления актов обследования материально-бытовых условий проживания.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Проведение мониторинга работы социальных работников на предмет удовлетворенности граждан качеством социального обслуживания.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6.1.19. Культорганизатор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657E6" w:rsidRPr="001E1006" w:rsidTr="00847C14">
        <w:trPr>
          <w:trHeight w:val="80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1E1006" w:rsidRDefault="001657E6" w:rsidP="000829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подготовке и проведении конкурсов, концертов и других культурно-массовых мероприятий, проводимых для обслуживаемых граждан.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E6" w:rsidRPr="001E1006" w:rsidRDefault="001657E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E6" w:rsidRPr="001E1006" w:rsidRDefault="001657E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7E6" w:rsidRPr="001E1006" w:rsidRDefault="001657E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657E6" w:rsidRPr="001E1006" w:rsidTr="001657E6">
        <w:trPr>
          <w:trHeight w:val="529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1E1006" w:rsidRDefault="001657E6" w:rsidP="00165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Организационное обеспечение мероприятий (смотров, конкурсов, фестивалей).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E6" w:rsidRPr="001E1006" w:rsidRDefault="001657E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6.1.20. Заведующий отделением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Отсутствие нарушений сроков и качества подготовки отчетности.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0% до 500%</w:t>
            </w:r>
          </w:p>
        </w:tc>
      </w:tr>
      <w:tr w:rsidR="001E1006" w:rsidRPr="001E1006" w:rsidTr="001E1006">
        <w:trPr>
          <w:trHeight w:val="994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Выполнение отделением норм по государственным услугам, нормативным показателям; организация работы по выявлению граждан нуждающихся в социальном обслуживании.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Участие в мониторинге качества социальных услуг; отсутствие письменных жалоб граждан на качество оказания социальных услуг; наличие письменных благодарностей граждан за качество оказанных социальных услуг.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619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Качество организации и проведение культурно-досуговых мероприятий.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Использование новых эффективных технологий  в процессе социального обслуживания граждан; участие в работе мобильных бригад; предоставление дополнительных </w:t>
            </w: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платных социальных услуг.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857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Информирование населения о деятельности центра социального обслуживания; работа по обновлению информации, размещенной на информационном стенде.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55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Своевременное предоставление отчетов о работе отделения.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trHeight w:val="55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Участие в семинарах, совещаниях по вопросам повышения качества социального обслуживания.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E1006" w:rsidRPr="001E1006" w:rsidRDefault="001E1006" w:rsidP="001E1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Для социальных работников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критерия оценки показателя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стимулирующей выплаты к квалификационному окладу (квалификационному должностному окладу) работника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Соответствие оказанных государственных услуг стандартам качества.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0% до 500%</w:t>
            </w: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Применение современных методик, внедрение новых методов и технологий в процесс социального обслуживания населения; предоставление дополнительных платных социальных  услуг.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выполняемых услуг (количество оказанных услуг, спектр услуг); организация работы по выявлению граждан нуждающихся в социальном обслуживании; соблюдение графика оказываемых услуг.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Отсутствие жалоб граждан на качество оказания социальных услуг; наличие письменных благодарностей граждан.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Участие социального работника в решении материальных, финансовых и других проблем, связанных с удаленностью проживания  граждан от центра населенного пункта и районного центра.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Выполнение правил внутреннего трудового распорядка и функциональных обязанностей.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Отсутствие нарушений сроков и качества подготовки отчетности; отсутствие нарушений порядка взимания оплаты за социальные услуги.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Участие  социальных работников в смотрах, конкурсах, фестивалях различного уровня.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06" w:rsidRPr="001E1006" w:rsidTr="001E1006">
        <w:trPr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ED7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Участие в семинарах, совещаниях по вопросам повышения качества социального обслуживания.</w:t>
            </w: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006" w:rsidRPr="001E1006" w:rsidRDefault="001E1006" w:rsidP="001E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размер выплаты за качество оказания социальных услуг согласно указанным критериям устанавливается локальным актом работодателя в процентном отношении от квалификационного оклада (квалификационного должностного оклада) работника в соответствии с показателями эффективности его деятельности, достигнутыми им в определенном периоде (месяц, квартал, год).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финансового года в настоящее Положение могут вноситься изменения касающиеся детализации, конкретизации, дополнений и уточнений критериев, позволяющих оценить результативность и эффективность работы каждой категории работников.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 критериях оценки результативности и качества труда работника разрабатывается учреждением самостоятельно в соответствии с трудовым законодательством Российской Федерации и Смоленской области и иными нормативными правовыми актами, содержащими нормы трудового права, утверждается приказом руководителя государственного областного бюджетного учреждения.</w:t>
      </w: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006" w:rsidRPr="001E1006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AD" w:rsidRDefault="001E1006" w:rsidP="001E100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0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СОГБУ «Починковский КЦСОН»                                              В.Н. Ковалев</w:t>
      </w:r>
    </w:p>
    <w:p w:rsidR="00110BAD" w:rsidRDefault="00110B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10BAD" w:rsidRDefault="00110BAD" w:rsidP="00110BAD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110BAD" w:rsidRDefault="00110BAD" w:rsidP="00110BAD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110BAD" w:rsidRDefault="00110BAD" w:rsidP="00110BAD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125"/>
      </w:tblGrid>
      <w:tr w:rsidR="00110BAD" w:rsidRPr="00DC2C6B" w:rsidTr="00847C14">
        <w:trPr>
          <w:trHeight w:val="1532"/>
          <w:jc w:val="center"/>
        </w:trPr>
        <w:tc>
          <w:tcPr>
            <w:tcW w:w="4077" w:type="dxa"/>
          </w:tcPr>
          <w:p w:rsidR="00110BAD" w:rsidRPr="00DC2C6B" w:rsidRDefault="00110BAD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10BAD" w:rsidRPr="00DC2C6B" w:rsidRDefault="00110BAD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10BAD" w:rsidRPr="00DC2C6B" w:rsidRDefault="00110BAD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110BAD" w:rsidRPr="00DC2C6B" w:rsidRDefault="00110BAD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  Е.Н. Павлова</w:t>
            </w:r>
          </w:p>
          <w:p w:rsidR="00110BAD" w:rsidRPr="00DC2C6B" w:rsidRDefault="00110BAD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</w:tc>
        <w:tc>
          <w:tcPr>
            <w:tcW w:w="6125" w:type="dxa"/>
          </w:tcPr>
          <w:p w:rsidR="00110BAD" w:rsidRPr="00DC2C6B" w:rsidRDefault="00110BAD" w:rsidP="00847C14">
            <w:pPr>
              <w:spacing w:line="360" w:lineRule="auto"/>
              <w:ind w:left="145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110BAD" w:rsidRPr="00DC2C6B" w:rsidRDefault="00110BAD" w:rsidP="00847C14">
            <w:pPr>
              <w:spacing w:line="360" w:lineRule="auto"/>
              <w:ind w:left="17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0BAD" w:rsidRPr="00DC2C6B" w:rsidRDefault="00110BAD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Директор СОГБУ «Починковский КЦСОН</w:t>
            </w:r>
          </w:p>
          <w:p w:rsidR="00110BAD" w:rsidRPr="00DC2C6B" w:rsidRDefault="00110BAD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_________________ В.Н. Ковалев</w:t>
            </w:r>
          </w:p>
          <w:p w:rsidR="00110BAD" w:rsidRPr="00DC2C6B" w:rsidRDefault="00110BAD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  <w:p w:rsidR="00110BAD" w:rsidRPr="00DC2C6B" w:rsidRDefault="00110BAD" w:rsidP="00847C14">
            <w:pPr>
              <w:spacing w:line="360" w:lineRule="auto"/>
              <w:ind w:left="145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759F" w:rsidRDefault="00FB759F" w:rsidP="00FF4268">
      <w:pPr>
        <w:tabs>
          <w:tab w:val="left" w:pos="3870"/>
        </w:tabs>
        <w:jc w:val="center"/>
        <w:rPr>
          <w:b/>
          <w:sz w:val="24"/>
          <w:szCs w:val="24"/>
        </w:rPr>
      </w:pPr>
    </w:p>
    <w:p w:rsidR="00C50F44" w:rsidRPr="00DF08EE" w:rsidRDefault="00FF4268" w:rsidP="00FF4268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EE">
        <w:rPr>
          <w:rFonts w:ascii="Times New Roman" w:hAnsi="Times New Roman" w:cs="Times New Roman"/>
          <w:b/>
          <w:sz w:val="24"/>
          <w:szCs w:val="24"/>
        </w:rPr>
        <w:t>Перечень должностей, за исполнение которых</w:t>
      </w:r>
      <w:r w:rsidRPr="00DF08EE">
        <w:rPr>
          <w:rFonts w:ascii="Times New Roman" w:hAnsi="Times New Roman" w:cs="Times New Roman"/>
          <w:b/>
          <w:sz w:val="24"/>
          <w:szCs w:val="24"/>
        </w:rPr>
        <w:br/>
        <w:t>устанавливается надбавка за особые условия труда</w:t>
      </w:r>
    </w:p>
    <w:p w:rsidR="00FB759F" w:rsidRPr="00DF08EE" w:rsidRDefault="00FB759F" w:rsidP="00FF4268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59"/>
        <w:gridCol w:w="6388"/>
        <w:gridCol w:w="3474"/>
      </w:tblGrid>
      <w:tr w:rsidR="00FF4268" w:rsidRPr="00DF08EE" w:rsidTr="00FB759F">
        <w:tc>
          <w:tcPr>
            <w:tcW w:w="559" w:type="dxa"/>
          </w:tcPr>
          <w:p w:rsidR="00FF4268" w:rsidRPr="00DF08EE" w:rsidRDefault="00FF4268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8" w:type="dxa"/>
          </w:tcPr>
          <w:p w:rsidR="00FF4268" w:rsidRPr="00DF08EE" w:rsidRDefault="00FF4268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74" w:type="dxa"/>
          </w:tcPr>
          <w:p w:rsidR="00FF4268" w:rsidRPr="00DF08EE" w:rsidRDefault="00FF4268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Размер на</w:t>
            </w:r>
            <w:r w:rsidR="00FB759F" w:rsidRPr="00DF08EE">
              <w:rPr>
                <w:rFonts w:ascii="Times New Roman" w:hAnsi="Times New Roman" w:cs="Times New Roman"/>
                <w:sz w:val="24"/>
                <w:szCs w:val="24"/>
              </w:rPr>
              <w:t xml:space="preserve">дбавки </w:t>
            </w:r>
            <w:proofErr w:type="gramStart"/>
            <w:r w:rsidR="00FB759F" w:rsidRPr="00DF0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B759F" w:rsidRPr="00DF08EE">
              <w:rPr>
                <w:rFonts w:ascii="Times New Roman" w:hAnsi="Times New Roman" w:cs="Times New Roman"/>
                <w:sz w:val="24"/>
                <w:szCs w:val="24"/>
              </w:rPr>
              <w:t xml:space="preserve"> % от базового должностного оклада</w:t>
            </w:r>
          </w:p>
        </w:tc>
      </w:tr>
      <w:tr w:rsidR="00FF4268" w:rsidRPr="00DF08EE" w:rsidTr="00FB759F">
        <w:tc>
          <w:tcPr>
            <w:tcW w:w="559" w:type="dxa"/>
          </w:tcPr>
          <w:p w:rsidR="00FF4268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8" w:type="dxa"/>
          </w:tcPr>
          <w:p w:rsidR="00FF4268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474" w:type="dxa"/>
          </w:tcPr>
          <w:p w:rsidR="00FF4268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Бухгалтер I  категории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FB759F" w:rsidRPr="00DF08EE" w:rsidTr="00FB759F">
        <w:tc>
          <w:tcPr>
            <w:tcW w:w="559" w:type="dxa"/>
          </w:tcPr>
          <w:p w:rsidR="00FB759F" w:rsidRPr="00DF08EE" w:rsidRDefault="00FB759F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8" w:type="dxa"/>
          </w:tcPr>
          <w:p w:rsidR="00FB759F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1 класса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 4 разряда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Оператор электронно-вычислительных и вычислительных машин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DF08EE" w:rsidRPr="00DF08EE" w:rsidTr="00FB759F">
        <w:tc>
          <w:tcPr>
            <w:tcW w:w="559" w:type="dxa"/>
          </w:tcPr>
          <w:p w:rsidR="00DF08EE" w:rsidRPr="00DF08EE" w:rsidRDefault="00DF08EE" w:rsidP="00FB759F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474" w:type="dxa"/>
          </w:tcPr>
          <w:p w:rsidR="00DF08EE" w:rsidRDefault="00DF08EE" w:rsidP="00DF08EE">
            <w:pPr>
              <w:jc w:val="center"/>
            </w:pPr>
            <w:r w:rsidRPr="00353AD0"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</w:tbl>
    <w:p w:rsidR="00FB759F" w:rsidRDefault="00FB759F" w:rsidP="00FF4268">
      <w:pPr>
        <w:tabs>
          <w:tab w:val="left" w:pos="3870"/>
        </w:tabs>
        <w:rPr>
          <w:sz w:val="24"/>
          <w:szCs w:val="24"/>
        </w:rPr>
      </w:pPr>
    </w:p>
    <w:p w:rsidR="00FB759F" w:rsidRPr="00DF08EE" w:rsidRDefault="00FB759F" w:rsidP="00FF426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B759F" w:rsidRPr="00DF08EE" w:rsidRDefault="00FB759F" w:rsidP="00FF426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_______________ Е. Н. Семенова</w:t>
      </w:r>
    </w:p>
    <w:p w:rsidR="00FB759F" w:rsidRPr="00DF08EE" w:rsidRDefault="00FB759F" w:rsidP="00FF426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DF08EE" w:rsidRDefault="00FB759F" w:rsidP="00DF08EE">
      <w:pPr>
        <w:tabs>
          <w:tab w:val="left" w:pos="38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М. П.</w:t>
      </w:r>
      <w:r w:rsidR="00DF08EE">
        <w:rPr>
          <w:rFonts w:ascii="Times New Roman" w:hAnsi="Times New Roman" w:cs="Times New Roman"/>
          <w:sz w:val="24"/>
          <w:szCs w:val="24"/>
        </w:rPr>
        <w:br w:type="page"/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125"/>
      </w:tblGrid>
      <w:tr w:rsidR="00DF08EE" w:rsidRPr="00DC2C6B" w:rsidTr="00847C14">
        <w:trPr>
          <w:trHeight w:val="1532"/>
          <w:jc w:val="center"/>
        </w:trPr>
        <w:tc>
          <w:tcPr>
            <w:tcW w:w="4077" w:type="dxa"/>
          </w:tcPr>
          <w:p w:rsidR="00DF08EE" w:rsidRPr="00DC2C6B" w:rsidRDefault="00DF08EE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F08EE" w:rsidRPr="00DC2C6B" w:rsidRDefault="00DF08EE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  Е.Н. Павлова</w:t>
            </w: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</w:tc>
        <w:tc>
          <w:tcPr>
            <w:tcW w:w="6125" w:type="dxa"/>
          </w:tcPr>
          <w:p w:rsidR="00DF08EE" w:rsidRPr="00DC2C6B" w:rsidRDefault="00DF08EE" w:rsidP="00847C14">
            <w:pPr>
              <w:spacing w:line="360" w:lineRule="auto"/>
              <w:ind w:left="145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F08EE" w:rsidRPr="00DC2C6B" w:rsidRDefault="00DF08EE" w:rsidP="00847C14">
            <w:pPr>
              <w:spacing w:line="360" w:lineRule="auto"/>
              <w:ind w:left="17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Директор СОГБУ «Починковский КЦСОН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_________________ В.Н. Ковалев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759F" w:rsidRPr="00DF08EE" w:rsidRDefault="00FB759F" w:rsidP="00FB759F">
      <w:pPr>
        <w:tabs>
          <w:tab w:val="left" w:pos="38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FB759F" w:rsidRPr="00DF08EE" w:rsidRDefault="00FB759F" w:rsidP="00FF4268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DF08EE" w:rsidRDefault="00DF08EE" w:rsidP="00FB759F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EE">
        <w:rPr>
          <w:rFonts w:ascii="Times New Roman" w:hAnsi="Times New Roman" w:cs="Times New Roman"/>
          <w:b/>
          <w:sz w:val="24"/>
          <w:szCs w:val="24"/>
        </w:rPr>
        <w:t>П</w:t>
      </w:r>
      <w:r w:rsidR="00FB759F" w:rsidRPr="00DF08EE">
        <w:rPr>
          <w:rFonts w:ascii="Times New Roman" w:hAnsi="Times New Roman" w:cs="Times New Roman"/>
          <w:b/>
          <w:sz w:val="24"/>
          <w:szCs w:val="24"/>
        </w:rPr>
        <w:t xml:space="preserve">еречень должностей, </w:t>
      </w:r>
      <w:r>
        <w:rPr>
          <w:rFonts w:ascii="Times New Roman" w:hAnsi="Times New Roman" w:cs="Times New Roman"/>
          <w:b/>
          <w:sz w:val="24"/>
          <w:szCs w:val="24"/>
        </w:rPr>
        <w:t xml:space="preserve">которым устанавливается </w:t>
      </w:r>
    </w:p>
    <w:p w:rsidR="00FB759F" w:rsidRPr="00DF08EE" w:rsidRDefault="00FB759F" w:rsidP="00FB759F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EE">
        <w:rPr>
          <w:rFonts w:ascii="Times New Roman" w:hAnsi="Times New Roman" w:cs="Times New Roman"/>
          <w:b/>
          <w:sz w:val="24"/>
          <w:szCs w:val="24"/>
        </w:rPr>
        <w:t>надбавка за ненормированный рабочий день</w:t>
      </w:r>
    </w:p>
    <w:p w:rsidR="00FB759F" w:rsidRPr="00DF08EE" w:rsidRDefault="00FB759F" w:rsidP="00FB759F">
      <w:pPr>
        <w:tabs>
          <w:tab w:val="left" w:pos="38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59"/>
        <w:gridCol w:w="6388"/>
        <w:gridCol w:w="3474"/>
      </w:tblGrid>
      <w:tr w:rsidR="00FB759F" w:rsidRPr="00DF08EE" w:rsidTr="00DF08EE">
        <w:tc>
          <w:tcPr>
            <w:tcW w:w="559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8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474" w:type="dxa"/>
          </w:tcPr>
          <w:p w:rsidR="00FB759F" w:rsidRPr="00DF08EE" w:rsidRDefault="00FB759F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  <w:proofErr w:type="gramStart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F08EE">
              <w:rPr>
                <w:rFonts w:ascii="Times New Roman" w:hAnsi="Times New Roman" w:cs="Times New Roman"/>
                <w:sz w:val="24"/>
                <w:szCs w:val="24"/>
              </w:rPr>
              <w:t xml:space="preserve"> % от базового должностного оклада</w:t>
            </w:r>
          </w:p>
        </w:tc>
      </w:tr>
      <w:tr w:rsidR="00DF08EE" w:rsidRPr="00DF08EE" w:rsidTr="00DF08EE">
        <w:tc>
          <w:tcPr>
            <w:tcW w:w="559" w:type="dxa"/>
          </w:tcPr>
          <w:p w:rsidR="00DF08EE" w:rsidRPr="00DF08EE" w:rsidRDefault="00DF08EE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одитель автомобиля 1 класса</w:t>
            </w:r>
          </w:p>
        </w:tc>
        <w:tc>
          <w:tcPr>
            <w:tcW w:w="3474" w:type="dxa"/>
          </w:tcPr>
          <w:p w:rsidR="00DF08EE" w:rsidRPr="00DF08EE" w:rsidRDefault="00DF08EE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F08EE" w:rsidRPr="00DF08EE" w:rsidTr="00DF08EE">
        <w:trPr>
          <w:trHeight w:val="339"/>
        </w:trPr>
        <w:tc>
          <w:tcPr>
            <w:tcW w:w="559" w:type="dxa"/>
          </w:tcPr>
          <w:p w:rsidR="00DF08EE" w:rsidRPr="00DF08EE" w:rsidRDefault="00DF08EE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8" w:type="dxa"/>
          </w:tcPr>
          <w:p w:rsidR="00DF08EE" w:rsidRPr="00DF08EE" w:rsidRDefault="00DF08EE" w:rsidP="00DF08EE">
            <w:pPr>
              <w:tabs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EE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3474" w:type="dxa"/>
          </w:tcPr>
          <w:p w:rsidR="00DF08EE" w:rsidRPr="00DF08EE" w:rsidRDefault="00DF08EE" w:rsidP="00005F5D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B759F" w:rsidRDefault="00FB759F" w:rsidP="00FB759F">
      <w:pPr>
        <w:tabs>
          <w:tab w:val="left" w:pos="3870"/>
        </w:tabs>
        <w:rPr>
          <w:sz w:val="24"/>
          <w:szCs w:val="24"/>
        </w:rPr>
      </w:pPr>
    </w:p>
    <w:p w:rsidR="00FB759F" w:rsidRDefault="00FB759F" w:rsidP="00FB759F">
      <w:pPr>
        <w:tabs>
          <w:tab w:val="left" w:pos="3870"/>
        </w:tabs>
        <w:rPr>
          <w:sz w:val="24"/>
          <w:szCs w:val="24"/>
        </w:rPr>
      </w:pPr>
    </w:p>
    <w:p w:rsidR="00FB759F" w:rsidRPr="00DF08EE" w:rsidRDefault="00FB759F" w:rsidP="00FB759F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FB759F" w:rsidRPr="00DF08EE" w:rsidRDefault="00FB759F" w:rsidP="00FB759F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_______________ Е. Н. Семенова</w:t>
      </w:r>
    </w:p>
    <w:p w:rsidR="00FB759F" w:rsidRPr="00DF08EE" w:rsidRDefault="00FB759F" w:rsidP="00FB759F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DF08EE" w:rsidRDefault="00FB759F" w:rsidP="00FB759F">
      <w:pPr>
        <w:tabs>
          <w:tab w:val="left" w:pos="38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М. П.</w:t>
      </w:r>
    </w:p>
    <w:p w:rsidR="00DF08EE" w:rsidRDefault="00DF0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125"/>
      </w:tblGrid>
      <w:tr w:rsidR="00DF08EE" w:rsidRPr="00DC2C6B" w:rsidTr="00847C14">
        <w:trPr>
          <w:trHeight w:val="1532"/>
          <w:jc w:val="center"/>
        </w:trPr>
        <w:tc>
          <w:tcPr>
            <w:tcW w:w="4077" w:type="dxa"/>
          </w:tcPr>
          <w:p w:rsidR="00DF08EE" w:rsidRPr="00DC2C6B" w:rsidRDefault="00DF08EE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F08EE" w:rsidRPr="00DC2C6B" w:rsidRDefault="00DF08EE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  Е.Н. Павлова</w:t>
            </w: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</w:tc>
        <w:tc>
          <w:tcPr>
            <w:tcW w:w="6125" w:type="dxa"/>
          </w:tcPr>
          <w:p w:rsidR="00DF08EE" w:rsidRPr="00DC2C6B" w:rsidRDefault="00DF08EE" w:rsidP="00847C14">
            <w:pPr>
              <w:spacing w:line="360" w:lineRule="auto"/>
              <w:ind w:left="145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F08EE" w:rsidRPr="00DC2C6B" w:rsidRDefault="00DF08EE" w:rsidP="00847C14">
            <w:pPr>
              <w:spacing w:line="360" w:lineRule="auto"/>
              <w:ind w:left="17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Директор СОГБУ «Починковский КЦСОН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_________________ В.Н. Ковалев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F08EE" w:rsidRPr="00DF08EE" w:rsidRDefault="00DF08EE" w:rsidP="00DF0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08EE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DF08EE" w:rsidRPr="00DF08EE" w:rsidRDefault="00DF08EE" w:rsidP="00DF0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08EE">
        <w:rPr>
          <w:rFonts w:ascii="Times New Roman" w:hAnsi="Times New Roman" w:cs="Times New Roman"/>
          <w:b/>
          <w:sz w:val="24"/>
          <w:szCs w:val="28"/>
        </w:rPr>
        <w:t xml:space="preserve"> о премировании работников СОГБУ «Починковский КЦСОН»</w:t>
      </w:r>
    </w:p>
    <w:p w:rsidR="00DF08EE" w:rsidRPr="00DF08EE" w:rsidRDefault="00DF08EE" w:rsidP="00DF08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 xml:space="preserve">1.1. </w:t>
      </w:r>
      <w:proofErr w:type="gramStart"/>
      <w:r w:rsidRPr="00DF08EE">
        <w:rPr>
          <w:rFonts w:ascii="Times New Roman" w:hAnsi="Times New Roman" w:cs="Times New Roman"/>
          <w:sz w:val="24"/>
          <w:szCs w:val="28"/>
        </w:rPr>
        <w:t>Настоящее Положение о премировании работников СОГБУ «Починковский комплексный центр социального обслуживания населения» (далее – КЦСОН) разработано в соответствии с Трудовым кодексом Российской Федерации, Законом Смоленской области от 30 октября 2009 г. N 100-з «Об оплате труда работников областных государственных учреждений», Постановлением Администрации Смоленской области от 24 сентября 2008 г. N 517 «О введении новых систем оплаты труда работников областных государственных учреждений</w:t>
      </w:r>
      <w:proofErr w:type="gramEnd"/>
      <w:r w:rsidRPr="00DF08EE">
        <w:rPr>
          <w:rFonts w:ascii="Times New Roman" w:hAnsi="Times New Roman" w:cs="Times New Roman"/>
          <w:sz w:val="24"/>
          <w:szCs w:val="28"/>
        </w:rPr>
        <w:t>» и устанавливает порядок и условия материального поощрения работников КЦСОН.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1.2. Настоящее Положение распространяется на работников, занимающих должности в соответствии со штатным расписанием.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1.3. В настоящем Положении под премированием следует понимать выплату работникам КЦСОН денежных сумм сверх размера заработной платы, включающей в себя должностной оклад, надбавки и доплаты к нему.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1.4. Премирование направлено на усиление материальной заинтересованности и повышения ответственности работников КЦСОН в улучшении результатов работы учреждения.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1.5. Премирование осуществляется на основе персональной оценки администрацией КЦСОН труда каждого работника и его личного вклада в обеспечение выполнения уставных задач и договорных обязательств.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 ВИДЫ ПРЕМИЙ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2.1. Настоящим Положением предусматривается единовременное (разовое) премирование, которое осуществляется в отношении работников КЦСОН: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2.1.1. по итогам успешной работы КЦСОН за определенный период (месяц, квартал, полугодие, год);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lastRenderedPageBreak/>
        <w:t>2.1.2. за качественное и оперативное выполнение особо важных заданий и особо срочных работ, разовых заданий руководства;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2.1.3. за повышение профессиональной квалификации без отрыва от основной работы;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2.1.4. в связи с государственными или профессиональными праздниками, знаменательными или профессиональными юбилейными датами (Новый год, 23 февраля, 8 марта, День социального работника, День автомобилиста, День бухгалтера);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2.1.5. в связи с юбилейными датами работников (50, 55 лет и далее каждые 5 лет);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2.1.6. за многолетний труд в КЦСОН с учетом личного трудового вклада.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2.2. Премии могут выплачиваться: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2.2.1. работникам администрации КЦСОН - за результаты работы учреждения в целом;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 xml:space="preserve">2.2.2. специалистам и </w:t>
      </w:r>
      <w:proofErr w:type="gramStart"/>
      <w:r w:rsidRPr="00DF08EE">
        <w:rPr>
          <w:rFonts w:ascii="Times New Roman" w:hAnsi="Times New Roman" w:cs="Times New Roman"/>
          <w:sz w:val="24"/>
          <w:szCs w:val="28"/>
        </w:rPr>
        <w:t>заведующим</w:t>
      </w:r>
      <w:proofErr w:type="gramEnd"/>
      <w:r w:rsidRPr="00DF08EE">
        <w:rPr>
          <w:rFonts w:ascii="Times New Roman" w:hAnsi="Times New Roman" w:cs="Times New Roman"/>
          <w:sz w:val="24"/>
          <w:szCs w:val="28"/>
        </w:rPr>
        <w:t xml:space="preserve"> структурных подразделений – за результаты работы этих подразделений.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 РАЗМЕР ПРЕМИИ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 xml:space="preserve">3.1. Размер премии </w:t>
      </w:r>
      <w:proofErr w:type="gramStart"/>
      <w:r w:rsidRPr="00DF08EE">
        <w:rPr>
          <w:rFonts w:ascii="Times New Roman" w:hAnsi="Times New Roman" w:cs="Times New Roman"/>
          <w:sz w:val="24"/>
          <w:szCs w:val="28"/>
        </w:rPr>
        <w:t>может</w:t>
      </w:r>
      <w:proofErr w:type="gramEnd"/>
      <w:r w:rsidRPr="00DF08EE">
        <w:rPr>
          <w:rFonts w:ascii="Times New Roman" w:hAnsi="Times New Roman" w:cs="Times New Roman"/>
          <w:sz w:val="24"/>
          <w:szCs w:val="28"/>
        </w:rPr>
        <w:t xml:space="preserve"> устанавливается как в абсолютном значении, так и в процентном отношении к квалификационному окладу (квалификационному должностному окладу) в пределах выделенного на соответствующий финансовый год фонда оплаты труда, а также за счет экономии фонда оплаты труда.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 xml:space="preserve">3.2. Размер разовых премий (единовременного вознаграждения) определяется для каждого работника КЦСОН в твердой сумме или в процентах от заработной платы по представлению </w:t>
      </w:r>
      <w:proofErr w:type="gramStart"/>
      <w:r w:rsidRPr="00DF08EE">
        <w:rPr>
          <w:rFonts w:ascii="Times New Roman" w:hAnsi="Times New Roman" w:cs="Times New Roman"/>
          <w:sz w:val="24"/>
          <w:szCs w:val="28"/>
        </w:rPr>
        <w:t>заведующих</w:t>
      </w:r>
      <w:proofErr w:type="gramEnd"/>
      <w:r w:rsidRPr="00DF08EE">
        <w:rPr>
          <w:rFonts w:ascii="Times New Roman" w:hAnsi="Times New Roman" w:cs="Times New Roman"/>
          <w:sz w:val="24"/>
          <w:szCs w:val="28"/>
        </w:rPr>
        <w:t xml:space="preserve"> структурных подразделений КЦСОН.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 При определении премиальных выплат работникам по итогам работы за определенный период (месяц, квартал, полугодие, год) устанавливаются критерии: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3.3.1. внедрение и использование новых методик, передовых форм и методов работы, ведение экспериментальной работы;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3.3.2. подготовка и проведение мероприятий связанных с уставной деятельностью КЦСОН;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3.3.3. высокий процент охвата граждан, находящихся в трудной жизненной ситуации, социальном обслуживании;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3.3.4. результативная работа по жизнеустройству клиентов КЦСОН;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3.3.5. участие в методической работе;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3.3.6. умение оперативно принимать решение;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3.3.7. расширение спектра социальных услуг, оказанных населению;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3.3.8. профессионализм и личный вклад каждого сотрудника в работу КЦСОН, структурного подразделения;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3.4. Размер премии определяется для каждого работника директором КЦСОН в соответствии с критериями, предусмотренными п. 3.3.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 ПОРЯДОК УТВЕРЖДЕНИЯ, НАЧИСЛЕНИЯ И ВЫПЛАТЫ ПРЕМИЙ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lastRenderedPageBreak/>
        <w:t xml:space="preserve">4.1. Премирование работников КЦСОН производится на основании приказа директора Центра по представлению </w:t>
      </w:r>
      <w:proofErr w:type="gramStart"/>
      <w:r w:rsidRPr="00DF08EE">
        <w:rPr>
          <w:rFonts w:ascii="Times New Roman" w:hAnsi="Times New Roman" w:cs="Times New Roman"/>
          <w:sz w:val="24"/>
          <w:szCs w:val="28"/>
        </w:rPr>
        <w:t>заведующих</w:t>
      </w:r>
      <w:proofErr w:type="gramEnd"/>
      <w:r w:rsidRPr="00DF08EE">
        <w:rPr>
          <w:rFonts w:ascii="Times New Roman" w:hAnsi="Times New Roman" w:cs="Times New Roman"/>
          <w:sz w:val="24"/>
          <w:szCs w:val="28"/>
        </w:rPr>
        <w:t xml:space="preserve"> структурных подразделений.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4.2. Премия работникам КЦСОН выплачивается за фактически отработанное ими время.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4.3. Лица, не проработавшие полный расчетный период, могут быть премированы с учетом их трудового вклада.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4.4. В случае неудовлетворительной работы отдельных работников, несвоевременного и ненадлежащего исполнения ими должностных обязанностей, нарушений трудового законодательства, а также нарушений перечисленных в пункте 4.6. настоящего Положения, заведующий структурным подразделением КЦСОН представляет директору служебную записку о допущенном нарушении с предложениями о частичном или полном лишении работника премии.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4.5. Лишение работников премии полностью или частично производится на основании приказа директора КЦСОН с обязательным указанием причин лишения или уменьшения размера премии независимо от применения к нему мер дисциплинарного взыскания.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 Работники КЦСОН могут быть лишены премии полностью или частично в следующих случаях: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4.6.1. невыполнения или ненадлежащего выполнения должностных обязанностей, предусмотренных должностными инструкциями;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4.6.2. невыполнение производственных и технологических инструкций, положений, регламентов, требований по охране труда и техники безопасности;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4.6.3. нарушение установленных администрацией КЦСОН требований оформления документации и результатов работ;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4.6.4. нарушение сроков выполнения или сдачи работ, установленных приказами и распоряжениями администрации КЦСОН или договорными обязательствами;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4.6.5. невыполнение приказов, распоряжений и поручений администрации КЦСОН;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4.6.6. наличие претензий, обоснованных жалоб клиентов;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4.6.7. наличие ошибок и искажений в отчетности;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4.6.8. скрытие производственных упущений;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4.6.9. нарушение правил внутреннего трудового распорядка.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4.7. Премия выплачивается одновременно с заработной платой за истекший месяц.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 МАТЕРИАЛЬНАЯ ПОМОЩЬ: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5.1. Настоящим Положением предусматривается оказание материальной помощи работникам КЦСОН по следующим основаниям: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5.1.1. в связи с регистрацией брака работника;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5.1.2. смерть близких  родственников. Под близкими родственниками понимаются: супруги, дети, родители, родные братья и сестры;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5.1.3. рождение ребенка;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lastRenderedPageBreak/>
        <w:t>5.1.4. к ежегодному основному отпуску;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5.1.5. в связи с государственными или профессиональными праздниками, знаменательными или профессиональными юбилейными датами (Новый год, 23 февраля, 8 марта, День социального работника, День автомобилиста, День бухгалтера);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5.1.6. в других случаях по соглашению работодателя и работника.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5.2. Материальная помощь по основаниям, указанным в п. 5.1. выплачивается на основании личного заявления сотрудника. В зависимости от обстоятельств к заявлению должны быть приложены: копия свидетельства о смерти, копия свидетельства о браке или копия свидетельства о рождении.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5.3. Размер материальной помощи определяется для каждого работника директором КЦСОН.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6. ЗАКЛЮЧИТЕЛЬНЫЕ ПОЛОЖЕНИЯ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6.1. Премии,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6.2. Контроль использования средств, выделяемых на премирование, возлагается на главного бухгалтера КЦСОН.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6.3. Настоящее Положение вступает в силу с момента его утверждения.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Главный бухгалтер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__________ Е.Н. Семенова</w:t>
      </w: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F08EE" w:rsidRPr="00DF08EE" w:rsidRDefault="00DF08EE" w:rsidP="00DF08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F08EE">
        <w:rPr>
          <w:rFonts w:ascii="Times New Roman" w:hAnsi="Times New Roman" w:cs="Times New Roman"/>
          <w:sz w:val="24"/>
          <w:szCs w:val="28"/>
        </w:rPr>
        <w:t>М.П.</w:t>
      </w:r>
    </w:p>
    <w:p w:rsidR="00F432E7" w:rsidRDefault="00F432E7" w:rsidP="00FB759F">
      <w:pPr>
        <w:tabs>
          <w:tab w:val="left" w:pos="1350"/>
        </w:tabs>
        <w:rPr>
          <w:sz w:val="28"/>
          <w:szCs w:val="28"/>
        </w:rPr>
      </w:pPr>
    </w:p>
    <w:p w:rsidR="00DF08EE" w:rsidRDefault="00DF08E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DF08EE" w:rsidRDefault="00DF08EE" w:rsidP="00DF08EE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tbl>
      <w:tblPr>
        <w:tblStyle w:val="1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125"/>
      </w:tblGrid>
      <w:tr w:rsidR="00DF08EE" w:rsidRPr="00DC2C6B" w:rsidTr="00847C14">
        <w:trPr>
          <w:trHeight w:val="1532"/>
          <w:jc w:val="center"/>
        </w:trPr>
        <w:tc>
          <w:tcPr>
            <w:tcW w:w="4077" w:type="dxa"/>
          </w:tcPr>
          <w:p w:rsidR="00DF08EE" w:rsidRPr="00DC2C6B" w:rsidRDefault="00DF08EE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DF08EE" w:rsidRPr="00DC2C6B" w:rsidRDefault="00DF08EE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  Е.Н. Павлова</w:t>
            </w:r>
          </w:p>
          <w:p w:rsidR="00DF08EE" w:rsidRPr="00DC2C6B" w:rsidRDefault="00DF08EE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</w:tc>
        <w:tc>
          <w:tcPr>
            <w:tcW w:w="6125" w:type="dxa"/>
          </w:tcPr>
          <w:p w:rsidR="00DF08EE" w:rsidRPr="00DC2C6B" w:rsidRDefault="00DF08EE" w:rsidP="00847C14">
            <w:pPr>
              <w:spacing w:line="360" w:lineRule="auto"/>
              <w:ind w:left="145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DF08EE" w:rsidRPr="00DC2C6B" w:rsidRDefault="00DF08EE" w:rsidP="00847C14">
            <w:pPr>
              <w:spacing w:line="360" w:lineRule="auto"/>
              <w:ind w:left="17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Директор СОГБУ «Починковский КЦСОН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_________________ В.Н. Ковалев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  <w:p w:rsidR="00DF08EE" w:rsidRPr="00DC2C6B" w:rsidRDefault="00DF08EE" w:rsidP="00847C14">
            <w:pPr>
              <w:spacing w:line="360" w:lineRule="auto"/>
              <w:ind w:left="145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402C" w:rsidRPr="00DF08EE" w:rsidRDefault="0016402C" w:rsidP="0016402C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F08EE">
        <w:rPr>
          <w:rFonts w:ascii="Times New Roman" w:hAnsi="Times New Roman" w:cs="Times New Roman"/>
          <w:b/>
          <w:sz w:val="24"/>
          <w:szCs w:val="28"/>
        </w:rPr>
        <w:t>Соглашение по охране труда</w:t>
      </w:r>
      <w:r w:rsidR="001975B5">
        <w:rPr>
          <w:rFonts w:ascii="Times New Roman" w:hAnsi="Times New Roman" w:cs="Times New Roman"/>
          <w:b/>
          <w:sz w:val="24"/>
          <w:szCs w:val="28"/>
        </w:rPr>
        <w:t xml:space="preserve"> на 2015-2018 гг.</w:t>
      </w:r>
    </w:p>
    <w:tbl>
      <w:tblPr>
        <w:tblStyle w:val="aa"/>
        <w:tblW w:w="0" w:type="auto"/>
        <w:tblLook w:val="04A0"/>
      </w:tblPr>
      <w:tblGrid>
        <w:gridCol w:w="554"/>
        <w:gridCol w:w="3210"/>
        <w:gridCol w:w="713"/>
        <w:gridCol w:w="688"/>
        <w:gridCol w:w="1901"/>
        <w:gridCol w:w="1426"/>
        <w:gridCol w:w="1929"/>
      </w:tblGrid>
      <w:tr w:rsidR="007817A2" w:rsidRPr="007A0CF6" w:rsidTr="00B5650D"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0C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0CF6">
              <w:rPr>
                <w:rFonts w:ascii="Times New Roman" w:hAnsi="Times New Roman" w:cs="Times New Roman"/>
              </w:rPr>
              <w:t>/</w:t>
            </w:r>
            <w:proofErr w:type="spellStart"/>
            <w:r w:rsidRPr="007A0C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Стоимость выполняемых работ тыс. руб.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Срок и исполнения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7817A2" w:rsidRPr="007A0CF6" w:rsidTr="00B5650D"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Проведение периодических мед</w:t>
            </w:r>
            <w:proofErr w:type="gramStart"/>
            <w:r w:rsidRPr="007A0CF6">
              <w:rPr>
                <w:rFonts w:ascii="Times New Roman" w:hAnsi="Times New Roman" w:cs="Times New Roman"/>
              </w:rPr>
              <w:t>.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0CF6">
              <w:rPr>
                <w:rFonts w:ascii="Times New Roman" w:hAnsi="Times New Roman" w:cs="Times New Roman"/>
              </w:rPr>
              <w:t>о</w:t>
            </w:r>
            <w:proofErr w:type="gramEnd"/>
            <w:r w:rsidRPr="007A0CF6">
              <w:rPr>
                <w:rFonts w:ascii="Times New Roman" w:hAnsi="Times New Roman" w:cs="Times New Roman"/>
              </w:rPr>
              <w:t>смотров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Зав. отделением</w:t>
            </w:r>
          </w:p>
        </w:tc>
      </w:tr>
      <w:tr w:rsidR="007817A2" w:rsidRPr="007A0CF6" w:rsidTr="00B5650D"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Инструментальная проверка контуров заземления и измерения сопротивления изоляции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7817A2" w:rsidRPr="007A0CF6" w:rsidRDefault="00785CB8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201</w:t>
            </w:r>
            <w:r w:rsidR="00F0790E">
              <w:rPr>
                <w:rFonts w:ascii="Times New Roman" w:hAnsi="Times New Roman" w:cs="Times New Roman"/>
              </w:rPr>
              <w:t>5</w:t>
            </w:r>
            <w:r w:rsidRPr="007A0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17A2" w:rsidRPr="007A0CF6" w:rsidTr="00B5650D"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 xml:space="preserve">Приведение (поддержание) </w:t>
            </w:r>
            <w:r w:rsidR="00785CB8" w:rsidRPr="007A0CF6">
              <w:rPr>
                <w:rFonts w:ascii="Times New Roman" w:hAnsi="Times New Roman" w:cs="Times New Roman"/>
              </w:rPr>
              <w:t>здания и рабочих мест в соответствии с требованиями ОТ и санитарных норм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Раб</w:t>
            </w:r>
            <w:proofErr w:type="gramStart"/>
            <w:r w:rsidRPr="007A0CF6">
              <w:rPr>
                <w:rFonts w:ascii="Times New Roman" w:hAnsi="Times New Roman" w:cs="Times New Roman"/>
              </w:rPr>
              <w:t>.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0CF6">
              <w:rPr>
                <w:rFonts w:ascii="Times New Roman" w:hAnsi="Times New Roman" w:cs="Times New Roman"/>
              </w:rPr>
              <w:t>м</w:t>
            </w:r>
            <w:proofErr w:type="gramEnd"/>
            <w:r w:rsidRPr="007A0CF6">
              <w:rPr>
                <w:rFonts w:ascii="Times New Roman" w:hAnsi="Times New Roman" w:cs="Times New Roman"/>
              </w:rPr>
              <w:t>ест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proofErr w:type="gramStart"/>
            <w:r w:rsidRPr="007A0CF6">
              <w:rPr>
                <w:rFonts w:ascii="Times New Roman" w:hAnsi="Times New Roman" w:cs="Times New Roman"/>
              </w:rPr>
              <w:t>по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7817A2" w:rsidRPr="007A0CF6" w:rsidTr="00B5650D"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Комплектование отдела мед</w:t>
            </w:r>
            <w:proofErr w:type="gramStart"/>
            <w:r w:rsidRPr="007A0CF6">
              <w:rPr>
                <w:rFonts w:ascii="Times New Roman" w:hAnsi="Times New Roman" w:cs="Times New Roman"/>
              </w:rPr>
              <w:t>.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0CF6">
              <w:rPr>
                <w:rFonts w:ascii="Times New Roman" w:hAnsi="Times New Roman" w:cs="Times New Roman"/>
              </w:rPr>
              <w:t>а</w:t>
            </w:r>
            <w:proofErr w:type="gramEnd"/>
            <w:r w:rsidRPr="007A0CF6">
              <w:rPr>
                <w:rFonts w:ascii="Times New Roman" w:hAnsi="Times New Roman" w:cs="Times New Roman"/>
              </w:rPr>
              <w:t>птечкой, приобретение тех. литературы и инструкций по ОТ</w:t>
            </w: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17A2" w:rsidRPr="007A0CF6" w:rsidRDefault="007817A2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7817A2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5CB8" w:rsidRPr="007A0CF6" w:rsidTr="00B5650D"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 xml:space="preserve">Организация уголка </w:t>
            </w:r>
            <w:proofErr w:type="gramStart"/>
            <w:r w:rsidRPr="007A0CF6">
              <w:rPr>
                <w:rFonts w:ascii="Times New Roman" w:hAnsi="Times New Roman" w:cs="Times New Roman"/>
              </w:rPr>
              <w:t>по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0" w:type="auto"/>
          </w:tcPr>
          <w:p w:rsidR="00785CB8" w:rsidRPr="007A0CF6" w:rsidRDefault="00F0790E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85CB8" w:rsidRPr="007A0CF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785CB8" w:rsidRPr="007A0CF6" w:rsidRDefault="00785CB8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proofErr w:type="gramStart"/>
            <w:r w:rsidRPr="007A0CF6">
              <w:rPr>
                <w:rFonts w:ascii="Times New Roman" w:hAnsi="Times New Roman" w:cs="Times New Roman"/>
              </w:rPr>
              <w:t>по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785CB8" w:rsidRPr="007A0CF6" w:rsidTr="00B5650D"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Обучение и проверка знаний руководителя и специалистов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785CB8" w:rsidRPr="007A0CF6" w:rsidTr="00B5650D"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Допускать к работе вновь принятых работников только после проведения вводного инструктажа</w:t>
            </w: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85CB8" w:rsidRPr="007A0CF6" w:rsidRDefault="00785CB8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0" w:type="auto"/>
          </w:tcPr>
          <w:p w:rsidR="00785CB8" w:rsidRPr="007A0CF6" w:rsidRDefault="00785CB8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proofErr w:type="gramStart"/>
            <w:r w:rsidRPr="007A0CF6">
              <w:rPr>
                <w:rFonts w:ascii="Times New Roman" w:hAnsi="Times New Roman" w:cs="Times New Roman"/>
              </w:rPr>
              <w:t>по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ОТ</w:t>
            </w:r>
          </w:p>
        </w:tc>
      </w:tr>
      <w:tr w:rsidR="00B5650D" w:rsidRPr="007A0CF6" w:rsidTr="00B5650D">
        <w:tc>
          <w:tcPr>
            <w:tcW w:w="0" w:type="auto"/>
          </w:tcPr>
          <w:p w:rsidR="00B5650D" w:rsidRPr="007A0CF6" w:rsidRDefault="00B5650D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0" w:type="auto"/>
          </w:tcPr>
          <w:p w:rsidR="00B5650D" w:rsidRPr="007A0CF6" w:rsidRDefault="00B5650D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Проведение на рабочих местах повторного инструктажа по безопасным приемам работы</w:t>
            </w:r>
          </w:p>
        </w:tc>
        <w:tc>
          <w:tcPr>
            <w:tcW w:w="0" w:type="auto"/>
          </w:tcPr>
          <w:p w:rsidR="00B5650D" w:rsidRPr="007A0CF6" w:rsidRDefault="00B5650D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</w:tcPr>
          <w:p w:rsidR="00B5650D" w:rsidRPr="007A0CF6" w:rsidRDefault="00B5650D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B5650D" w:rsidRPr="007A0CF6" w:rsidRDefault="00B5650D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5650D" w:rsidRPr="007A0CF6" w:rsidRDefault="00B5650D" w:rsidP="007817A2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>1 раз в 6 месяцев</w:t>
            </w:r>
          </w:p>
        </w:tc>
        <w:tc>
          <w:tcPr>
            <w:tcW w:w="0" w:type="auto"/>
          </w:tcPr>
          <w:p w:rsidR="00B5650D" w:rsidRPr="007A0CF6" w:rsidRDefault="00B5650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</w:rPr>
            </w:pPr>
            <w:r w:rsidRPr="007A0CF6">
              <w:rPr>
                <w:rFonts w:ascii="Times New Roman" w:hAnsi="Times New Roman" w:cs="Times New Roman"/>
              </w:rPr>
              <w:t xml:space="preserve">Ответственный специалист </w:t>
            </w:r>
            <w:proofErr w:type="gramStart"/>
            <w:r w:rsidRPr="007A0CF6">
              <w:rPr>
                <w:rFonts w:ascii="Times New Roman" w:hAnsi="Times New Roman" w:cs="Times New Roman"/>
              </w:rPr>
              <w:t>по</w:t>
            </w:r>
            <w:proofErr w:type="gramEnd"/>
            <w:r w:rsidRPr="007A0CF6">
              <w:rPr>
                <w:rFonts w:ascii="Times New Roman" w:hAnsi="Times New Roman" w:cs="Times New Roman"/>
              </w:rPr>
              <w:t xml:space="preserve"> ОТ</w:t>
            </w:r>
          </w:p>
        </w:tc>
      </w:tr>
    </w:tbl>
    <w:p w:rsidR="0016402C" w:rsidRPr="00DF08EE" w:rsidRDefault="0016402C" w:rsidP="007817A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B5650D" w:rsidRPr="00DF08EE" w:rsidRDefault="00B5650D" w:rsidP="007817A2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B5650D" w:rsidRPr="00DF08EE" w:rsidRDefault="00B5650D" w:rsidP="00B565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B5650D" w:rsidRPr="00DF08EE" w:rsidRDefault="00B5650D" w:rsidP="00B5650D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_______________ Е. Н. Семенова</w:t>
      </w:r>
    </w:p>
    <w:p w:rsidR="00B5650D" w:rsidRPr="00DF08EE" w:rsidRDefault="00B5650D" w:rsidP="00B5650D">
      <w:pPr>
        <w:tabs>
          <w:tab w:val="left" w:pos="387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5650D" w:rsidRPr="00DF08EE" w:rsidRDefault="00B5650D" w:rsidP="00B5650D">
      <w:pPr>
        <w:tabs>
          <w:tab w:val="left" w:pos="38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F08EE">
        <w:rPr>
          <w:rFonts w:ascii="Times New Roman" w:hAnsi="Times New Roman" w:cs="Times New Roman"/>
          <w:sz w:val="24"/>
          <w:szCs w:val="24"/>
        </w:rPr>
        <w:t>М. П.</w:t>
      </w:r>
    </w:p>
    <w:p w:rsidR="00B5650D" w:rsidRDefault="00B5650D" w:rsidP="00B5650D">
      <w:pPr>
        <w:tabs>
          <w:tab w:val="left" w:pos="3870"/>
        </w:tabs>
        <w:ind w:firstLine="567"/>
        <w:rPr>
          <w:sz w:val="24"/>
          <w:szCs w:val="24"/>
        </w:rPr>
      </w:pPr>
    </w:p>
    <w:p w:rsidR="00F0790E" w:rsidRDefault="00F07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0CF6" w:rsidRDefault="007A0CF6" w:rsidP="007A0CF6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7A0CF6" w:rsidRDefault="007A0CF6" w:rsidP="007A0CF6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tbl>
      <w:tblPr>
        <w:tblStyle w:val="1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125"/>
      </w:tblGrid>
      <w:tr w:rsidR="007A0CF6" w:rsidRPr="00DC2C6B" w:rsidTr="00847C14">
        <w:trPr>
          <w:trHeight w:val="1532"/>
          <w:jc w:val="center"/>
        </w:trPr>
        <w:tc>
          <w:tcPr>
            <w:tcW w:w="4077" w:type="dxa"/>
          </w:tcPr>
          <w:p w:rsidR="007A0CF6" w:rsidRPr="00DC2C6B" w:rsidRDefault="007A0CF6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A0CF6" w:rsidRPr="00DC2C6B" w:rsidRDefault="007A0CF6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0CF6" w:rsidRPr="00DC2C6B" w:rsidRDefault="007A0CF6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7A0CF6" w:rsidRPr="00DC2C6B" w:rsidRDefault="007A0CF6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  Е.Н. Павлова</w:t>
            </w:r>
          </w:p>
          <w:p w:rsidR="007A0CF6" w:rsidRPr="00DC2C6B" w:rsidRDefault="007A0CF6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</w:tc>
        <w:tc>
          <w:tcPr>
            <w:tcW w:w="6125" w:type="dxa"/>
          </w:tcPr>
          <w:p w:rsidR="007A0CF6" w:rsidRPr="00DC2C6B" w:rsidRDefault="007A0CF6" w:rsidP="00847C14">
            <w:pPr>
              <w:spacing w:line="360" w:lineRule="auto"/>
              <w:ind w:left="145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A0CF6" w:rsidRPr="00DC2C6B" w:rsidRDefault="007A0CF6" w:rsidP="00847C14">
            <w:pPr>
              <w:spacing w:line="360" w:lineRule="auto"/>
              <w:ind w:left="17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Директор СОГБУ «Починковский КЦСОН</w:t>
            </w: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_________________ В.Н. Ковалев</w:t>
            </w: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5650D" w:rsidRPr="007A0CF6" w:rsidRDefault="00B5650D" w:rsidP="00B5650D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F6">
        <w:rPr>
          <w:rFonts w:ascii="Times New Roman" w:hAnsi="Times New Roman" w:cs="Times New Roman"/>
          <w:b/>
          <w:sz w:val="24"/>
          <w:szCs w:val="24"/>
        </w:rPr>
        <w:t>Нормы б</w:t>
      </w:r>
      <w:r w:rsidR="00F0790E">
        <w:rPr>
          <w:rFonts w:ascii="Times New Roman" w:hAnsi="Times New Roman" w:cs="Times New Roman"/>
          <w:b/>
          <w:sz w:val="24"/>
          <w:szCs w:val="24"/>
        </w:rPr>
        <w:t>есплатной выдачи моющих средств</w:t>
      </w:r>
    </w:p>
    <w:tbl>
      <w:tblPr>
        <w:tblStyle w:val="aa"/>
        <w:tblW w:w="0" w:type="auto"/>
        <w:tblLook w:val="04A0"/>
      </w:tblPr>
      <w:tblGrid>
        <w:gridCol w:w="616"/>
        <w:gridCol w:w="2281"/>
        <w:gridCol w:w="3686"/>
        <w:gridCol w:w="850"/>
        <w:gridCol w:w="1134"/>
        <w:gridCol w:w="1854"/>
      </w:tblGrid>
      <w:tr w:rsidR="0014446D" w:rsidTr="00144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использования (</w:t>
            </w:r>
            <w:r w:rsidR="00847C14">
              <w:rPr>
                <w:rFonts w:ascii="Times New Roman" w:hAnsi="Times New Roman" w:cs="Times New Roman"/>
                <w:b/>
                <w:sz w:val="24"/>
                <w:szCs w:val="24"/>
              </w:rPr>
              <w:t>мес.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446D" w:rsidTr="001444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14446D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6D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 1 класса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F0790E">
        <w:trPr>
          <w:trHeight w:val="2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6D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Pr="0014446D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6D"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3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Pr="0014446D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6D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порошок стиральный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14">
              <w:rPr>
                <w:rFonts w:ascii="Times New Roman" w:hAnsi="Times New Roman" w:cs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Pr="0014446D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46D">
              <w:rPr>
                <w:rFonts w:ascii="Times New Roman" w:hAnsi="Times New Roman" w:cs="Times New Roman"/>
                <w:sz w:val="24"/>
                <w:szCs w:val="24"/>
              </w:rPr>
              <w:t>моющее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847C14">
        <w:trPr>
          <w:trHeight w:val="27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Pr="0014446D" w:rsidRDefault="00847C14" w:rsidP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C14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 w:rsidP="00F0790E">
            <w:pPr>
              <w:jc w:val="center"/>
            </w:pPr>
            <w:r w:rsidRPr="00736C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7C14" w:rsidTr="00144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C14" w:rsidTr="001444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C14" w:rsidRDefault="008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C14" w:rsidRDefault="00847C14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50D" w:rsidRPr="007A0CF6" w:rsidRDefault="00B5650D" w:rsidP="00B5650D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B5650D" w:rsidRPr="007A0CF6" w:rsidRDefault="00B5650D" w:rsidP="00F0790E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7A0CF6">
        <w:rPr>
          <w:rFonts w:ascii="Times New Roman" w:hAnsi="Times New Roman" w:cs="Times New Roman"/>
          <w:sz w:val="24"/>
          <w:szCs w:val="24"/>
        </w:rPr>
        <w:t>Главный бухгалтер_______________ Е. Н. Семенова</w:t>
      </w:r>
    </w:p>
    <w:p w:rsidR="00B5650D" w:rsidRPr="007A0CF6" w:rsidRDefault="00B5650D" w:rsidP="00B5650D">
      <w:pPr>
        <w:tabs>
          <w:tab w:val="left" w:pos="38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7A0CF6">
        <w:rPr>
          <w:rFonts w:ascii="Times New Roman" w:hAnsi="Times New Roman" w:cs="Times New Roman"/>
          <w:sz w:val="24"/>
          <w:szCs w:val="24"/>
        </w:rPr>
        <w:t>М. П.</w:t>
      </w:r>
    </w:p>
    <w:p w:rsidR="007A0CF6" w:rsidRDefault="007A0CF6" w:rsidP="007A0CF6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7A0CF6" w:rsidRDefault="007A0CF6" w:rsidP="007A0CF6">
      <w:pPr>
        <w:tabs>
          <w:tab w:val="left" w:pos="387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коллективному договору</w:t>
      </w:r>
    </w:p>
    <w:tbl>
      <w:tblPr>
        <w:tblStyle w:val="1"/>
        <w:tblW w:w="102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125"/>
      </w:tblGrid>
      <w:tr w:rsidR="007A0CF6" w:rsidRPr="00DC2C6B" w:rsidTr="00847C14">
        <w:trPr>
          <w:trHeight w:val="1532"/>
          <w:jc w:val="center"/>
        </w:trPr>
        <w:tc>
          <w:tcPr>
            <w:tcW w:w="4077" w:type="dxa"/>
          </w:tcPr>
          <w:p w:rsidR="007A0CF6" w:rsidRPr="00DC2C6B" w:rsidRDefault="007A0CF6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7A0CF6" w:rsidRPr="00DC2C6B" w:rsidRDefault="007A0CF6" w:rsidP="00847C14">
            <w:pPr>
              <w:spacing w:line="36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A0CF6" w:rsidRPr="00DC2C6B" w:rsidRDefault="007A0CF6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Представитель трудового коллектива</w:t>
            </w:r>
          </w:p>
          <w:p w:rsidR="007A0CF6" w:rsidRPr="00DC2C6B" w:rsidRDefault="007A0CF6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  Е.Н. Павлова</w:t>
            </w:r>
          </w:p>
          <w:p w:rsidR="007A0CF6" w:rsidRPr="00DC2C6B" w:rsidRDefault="007A0CF6" w:rsidP="00847C14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</w:tc>
        <w:tc>
          <w:tcPr>
            <w:tcW w:w="6125" w:type="dxa"/>
          </w:tcPr>
          <w:p w:rsidR="007A0CF6" w:rsidRPr="00DC2C6B" w:rsidRDefault="007A0CF6" w:rsidP="00847C14">
            <w:pPr>
              <w:spacing w:line="360" w:lineRule="auto"/>
              <w:ind w:left="1452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7A0CF6" w:rsidRPr="00DC2C6B" w:rsidRDefault="007A0CF6" w:rsidP="00847C14">
            <w:pPr>
              <w:spacing w:line="360" w:lineRule="auto"/>
              <w:ind w:left="176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Директор СОГБУ «Починковский КЦСОН</w:t>
            </w: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_________________ В.Н. Ковалев</w:t>
            </w: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sz w:val="24"/>
                <w:szCs w:val="24"/>
                <w:lang w:eastAsia="ru-RU"/>
              </w:rPr>
            </w:pPr>
            <w:r w:rsidRPr="00DC2C6B">
              <w:rPr>
                <w:rFonts w:eastAsia="Times New Roman"/>
                <w:sz w:val="24"/>
                <w:szCs w:val="24"/>
                <w:lang w:eastAsia="ru-RU"/>
              </w:rPr>
              <w:t>«12» января 2015 г.</w:t>
            </w:r>
          </w:p>
          <w:p w:rsidR="007A0CF6" w:rsidRPr="00DC2C6B" w:rsidRDefault="007A0CF6" w:rsidP="00847C14">
            <w:pPr>
              <w:spacing w:line="360" w:lineRule="auto"/>
              <w:ind w:left="1452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2C00" w:rsidRPr="007A0CF6" w:rsidRDefault="007A0CF6" w:rsidP="008F2C00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CF6">
        <w:rPr>
          <w:rFonts w:ascii="Times New Roman" w:hAnsi="Times New Roman" w:cs="Times New Roman"/>
          <w:b/>
          <w:sz w:val="24"/>
          <w:szCs w:val="24"/>
        </w:rPr>
        <w:t>Н</w:t>
      </w:r>
      <w:r w:rsidR="008F2C00" w:rsidRPr="007A0CF6">
        <w:rPr>
          <w:rFonts w:ascii="Times New Roman" w:hAnsi="Times New Roman" w:cs="Times New Roman"/>
          <w:b/>
          <w:sz w:val="24"/>
          <w:szCs w:val="24"/>
        </w:rPr>
        <w:t>ормы бесплатной выдачи</w:t>
      </w:r>
      <w:r w:rsidR="008F2C00" w:rsidRPr="007A0CF6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8F2C00" w:rsidRPr="007A0CF6">
        <w:rPr>
          <w:rFonts w:ascii="Times New Roman" w:hAnsi="Times New Roman" w:cs="Times New Roman"/>
          <w:b/>
          <w:sz w:val="24"/>
          <w:szCs w:val="24"/>
        </w:rPr>
        <w:t>спец</w:t>
      </w:r>
      <w:proofErr w:type="gramEnd"/>
      <w:r w:rsidR="008F2C00" w:rsidRPr="007A0CF6">
        <w:rPr>
          <w:rFonts w:ascii="Times New Roman" w:hAnsi="Times New Roman" w:cs="Times New Roman"/>
          <w:b/>
          <w:sz w:val="24"/>
          <w:szCs w:val="24"/>
        </w:rPr>
        <w:t xml:space="preserve">. одежды и спец. обуви для работников КЦСОН </w:t>
      </w:r>
    </w:p>
    <w:tbl>
      <w:tblPr>
        <w:tblStyle w:val="aa"/>
        <w:tblW w:w="0" w:type="auto"/>
        <w:tblLook w:val="04A0"/>
      </w:tblPr>
      <w:tblGrid>
        <w:gridCol w:w="616"/>
        <w:gridCol w:w="2281"/>
        <w:gridCol w:w="3686"/>
        <w:gridCol w:w="850"/>
        <w:gridCol w:w="1134"/>
        <w:gridCol w:w="1854"/>
      </w:tblGrid>
      <w:tr w:rsidR="00476DAD" w:rsidRPr="007A0CF6" w:rsidTr="007A0CF6">
        <w:tc>
          <w:tcPr>
            <w:tcW w:w="0" w:type="auto"/>
          </w:tcPr>
          <w:p w:rsidR="008F2C00" w:rsidRPr="007A0CF6" w:rsidRDefault="008F2C00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</w:tcPr>
          <w:p w:rsidR="008F2C00" w:rsidRPr="007A0CF6" w:rsidRDefault="008F2C00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686" w:type="dxa"/>
          </w:tcPr>
          <w:p w:rsidR="008F2C00" w:rsidRPr="007A0CF6" w:rsidRDefault="008F2C00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8F2C00" w:rsidRPr="007A0CF6" w:rsidRDefault="008F2C00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34" w:type="dxa"/>
          </w:tcPr>
          <w:p w:rsidR="008F2C00" w:rsidRPr="007A0CF6" w:rsidRDefault="008F2C00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 </w:t>
            </w:r>
            <w:proofErr w:type="gramStart"/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54" w:type="dxa"/>
          </w:tcPr>
          <w:p w:rsidR="008F2C00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использования (месяцев</w:t>
            </w:r>
            <w:r w:rsidR="008F2C00" w:rsidRPr="007A0CF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790E" w:rsidRPr="007A0CF6" w:rsidTr="007A0CF6">
        <w:tc>
          <w:tcPr>
            <w:tcW w:w="0" w:type="auto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1" w:type="dxa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Куртка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8F2C00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Обувь кожаная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(варежки) </w:t>
            </w:r>
            <w:proofErr w:type="spellStart"/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F0790E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Сумка хозяйственная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F0790E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90E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790E" w:rsidRPr="007A0CF6" w:rsidTr="007A0CF6">
        <w:tc>
          <w:tcPr>
            <w:tcW w:w="0" w:type="auto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1" w:type="dxa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6DAD" w:rsidRPr="007A0CF6" w:rsidTr="007A0CF6">
        <w:tc>
          <w:tcPr>
            <w:tcW w:w="0" w:type="auto"/>
            <w:vMerge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850" w:type="dxa"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476DAD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476DAD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76DAD" w:rsidRPr="007A0CF6" w:rsidTr="007A0CF6">
        <w:tc>
          <w:tcPr>
            <w:tcW w:w="0" w:type="auto"/>
            <w:vMerge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Дополнительно в зимний период:</w:t>
            </w:r>
          </w:p>
        </w:tc>
        <w:tc>
          <w:tcPr>
            <w:tcW w:w="850" w:type="dxa"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76DAD" w:rsidRPr="007A0CF6" w:rsidRDefault="00476DAD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Куртка утепленная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Брюки утепленные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16682" w:rsidRPr="007A0CF6" w:rsidTr="007A0CF6">
        <w:tc>
          <w:tcPr>
            <w:tcW w:w="0" w:type="auto"/>
            <w:vMerge w:val="restart"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1" w:type="dxa"/>
            <w:vMerge w:val="restart"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Водитель автомобиля 1 класса</w:t>
            </w:r>
          </w:p>
        </w:tc>
        <w:tc>
          <w:tcPr>
            <w:tcW w:w="3686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 xml:space="preserve">Костюм </w:t>
            </w:r>
            <w:proofErr w:type="spellStart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:rsidR="00916682" w:rsidRDefault="00916682" w:rsidP="00F0790E">
            <w:pPr>
              <w:jc w:val="center"/>
            </w:pPr>
            <w:r w:rsidRPr="004D17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682" w:rsidRPr="007A0CF6" w:rsidTr="007A0CF6">
        <w:tc>
          <w:tcPr>
            <w:tcW w:w="0" w:type="auto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850" w:type="dxa"/>
          </w:tcPr>
          <w:p w:rsidR="00916682" w:rsidRDefault="00916682" w:rsidP="00F0790E">
            <w:pPr>
              <w:jc w:val="center"/>
            </w:pPr>
            <w:r w:rsidRPr="004D17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682" w:rsidRPr="007A0CF6" w:rsidTr="007A0CF6">
        <w:tc>
          <w:tcPr>
            <w:tcW w:w="0" w:type="auto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Дополнительно в зимний период:</w:t>
            </w:r>
          </w:p>
        </w:tc>
        <w:tc>
          <w:tcPr>
            <w:tcW w:w="850" w:type="dxa"/>
          </w:tcPr>
          <w:p w:rsidR="00916682" w:rsidRDefault="00916682" w:rsidP="00F0790E">
            <w:pPr>
              <w:jc w:val="center"/>
            </w:pPr>
            <w:r w:rsidRPr="004D17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82" w:rsidRPr="007A0CF6" w:rsidTr="007A0CF6">
        <w:tc>
          <w:tcPr>
            <w:tcW w:w="0" w:type="auto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Куртка утепленная</w:t>
            </w:r>
          </w:p>
        </w:tc>
        <w:tc>
          <w:tcPr>
            <w:tcW w:w="850" w:type="dxa"/>
          </w:tcPr>
          <w:p w:rsidR="00916682" w:rsidRDefault="00916682" w:rsidP="00F0790E">
            <w:pPr>
              <w:jc w:val="center"/>
            </w:pPr>
            <w:r w:rsidRPr="004D17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16682" w:rsidRPr="007A0CF6" w:rsidTr="007A0CF6">
        <w:tc>
          <w:tcPr>
            <w:tcW w:w="0" w:type="auto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916682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Брюки утепленные</w:t>
            </w:r>
          </w:p>
        </w:tc>
        <w:tc>
          <w:tcPr>
            <w:tcW w:w="850" w:type="dxa"/>
          </w:tcPr>
          <w:p w:rsidR="00916682" w:rsidRDefault="00916682" w:rsidP="00F0790E">
            <w:pPr>
              <w:jc w:val="center"/>
            </w:pPr>
            <w:r w:rsidRPr="004D171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916682" w:rsidRPr="007A0CF6" w:rsidRDefault="00916682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0790E" w:rsidRPr="007A0CF6" w:rsidTr="007A0CF6">
        <w:tc>
          <w:tcPr>
            <w:tcW w:w="0" w:type="auto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90E" w:rsidRPr="007A0CF6" w:rsidTr="007A0CF6">
        <w:tc>
          <w:tcPr>
            <w:tcW w:w="0" w:type="auto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здания 4 разряда</w:t>
            </w: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0790E" w:rsidRPr="007A0CF6" w:rsidTr="007A0CF6">
        <w:tc>
          <w:tcPr>
            <w:tcW w:w="0" w:type="auto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vMerge w:val="restart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Истопник</w:t>
            </w: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0790E" w:rsidRPr="007A0CF6" w:rsidTr="007A0CF6">
        <w:tc>
          <w:tcPr>
            <w:tcW w:w="0" w:type="auto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850" w:type="dxa"/>
          </w:tcPr>
          <w:p w:rsidR="00F0790E" w:rsidRPr="007A0CF6" w:rsidRDefault="00F0790E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F6"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F0790E" w:rsidRPr="007A0CF6" w:rsidRDefault="00F0790E" w:rsidP="00DA7C93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</w:tcPr>
          <w:p w:rsidR="00F0790E" w:rsidRPr="007A0CF6" w:rsidRDefault="00916682" w:rsidP="00815C18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A0CF6" w:rsidRDefault="007A0CF6" w:rsidP="008F2C0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8F2C00" w:rsidRPr="007A0CF6" w:rsidRDefault="008F2C00" w:rsidP="008F2C0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7A0CF6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8F2C00" w:rsidRPr="007A0CF6" w:rsidRDefault="008F2C00" w:rsidP="008F2C00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 w:rsidRPr="007A0CF6">
        <w:rPr>
          <w:rFonts w:ascii="Times New Roman" w:hAnsi="Times New Roman" w:cs="Times New Roman"/>
          <w:sz w:val="24"/>
          <w:szCs w:val="24"/>
        </w:rPr>
        <w:t>_______________ Е. Н. Семенова</w:t>
      </w:r>
    </w:p>
    <w:p w:rsidR="008F2C00" w:rsidRPr="007A0CF6" w:rsidRDefault="008F2C00" w:rsidP="00476DAD">
      <w:pPr>
        <w:tabs>
          <w:tab w:val="left" w:pos="3870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0CF6">
        <w:rPr>
          <w:rFonts w:ascii="Times New Roman" w:hAnsi="Times New Roman" w:cs="Times New Roman"/>
          <w:sz w:val="24"/>
          <w:szCs w:val="24"/>
        </w:rPr>
        <w:t>М. П.</w:t>
      </w:r>
    </w:p>
    <w:sectPr w:rsidR="008F2C00" w:rsidRPr="007A0CF6" w:rsidSect="0053337D">
      <w:footerReference w:type="default" r:id="rId14"/>
      <w:pgSz w:w="11906" w:h="16838" w:code="9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DF5" w:rsidRDefault="007C2DF5" w:rsidP="00C331D2">
      <w:pPr>
        <w:spacing w:after="0" w:line="240" w:lineRule="auto"/>
      </w:pPr>
      <w:r>
        <w:separator/>
      </w:r>
    </w:p>
  </w:endnote>
  <w:endnote w:type="continuationSeparator" w:id="0">
    <w:p w:rsidR="007C2DF5" w:rsidRDefault="007C2DF5" w:rsidP="00C33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03914"/>
      <w:docPartObj>
        <w:docPartGallery w:val="Page Numbers (Bottom of Page)"/>
        <w:docPartUnique/>
      </w:docPartObj>
    </w:sdtPr>
    <w:sdtContent>
      <w:p w:rsidR="00847C14" w:rsidRDefault="00F34D06">
        <w:pPr>
          <w:pStyle w:val="a7"/>
          <w:jc w:val="center"/>
        </w:pPr>
        <w:fldSimple w:instr=" PAGE   \* MERGEFORMAT ">
          <w:r w:rsidR="0036739B">
            <w:rPr>
              <w:noProof/>
            </w:rPr>
            <w:t>2</w:t>
          </w:r>
        </w:fldSimple>
      </w:p>
    </w:sdtContent>
  </w:sdt>
  <w:p w:rsidR="00847C14" w:rsidRDefault="00847C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DF5" w:rsidRDefault="007C2DF5" w:rsidP="00C331D2">
      <w:pPr>
        <w:spacing w:after="0" w:line="240" w:lineRule="auto"/>
      </w:pPr>
      <w:r>
        <w:separator/>
      </w:r>
    </w:p>
  </w:footnote>
  <w:footnote w:type="continuationSeparator" w:id="0">
    <w:p w:rsidR="007C2DF5" w:rsidRDefault="007C2DF5" w:rsidP="00C33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8AA"/>
    <w:multiLevelType w:val="hybridMultilevel"/>
    <w:tmpl w:val="A54491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7A4324"/>
    <w:multiLevelType w:val="hybridMultilevel"/>
    <w:tmpl w:val="E1CA8D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1734FE"/>
    <w:multiLevelType w:val="hybridMultilevel"/>
    <w:tmpl w:val="80F00C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9717E4F"/>
    <w:multiLevelType w:val="hybridMultilevel"/>
    <w:tmpl w:val="CF5EFE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1FD4270"/>
    <w:multiLevelType w:val="hybridMultilevel"/>
    <w:tmpl w:val="F4726E92"/>
    <w:lvl w:ilvl="0" w:tplc="1458BB7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52067"/>
    <w:multiLevelType w:val="hybridMultilevel"/>
    <w:tmpl w:val="A24CB9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3519E0"/>
    <w:multiLevelType w:val="hybridMultilevel"/>
    <w:tmpl w:val="AABA4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5C592A"/>
    <w:multiLevelType w:val="hybridMultilevel"/>
    <w:tmpl w:val="303487C0"/>
    <w:lvl w:ilvl="0" w:tplc="74D2FE08">
      <w:start w:val="1"/>
      <w:numFmt w:val="decimal"/>
      <w:lvlText w:val="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B772319"/>
    <w:multiLevelType w:val="hybridMultilevel"/>
    <w:tmpl w:val="6A0E1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0321903"/>
    <w:multiLevelType w:val="hybridMultilevel"/>
    <w:tmpl w:val="5F720D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1A07682"/>
    <w:multiLevelType w:val="hybridMultilevel"/>
    <w:tmpl w:val="5F2A3168"/>
    <w:lvl w:ilvl="0" w:tplc="1458BB7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67720C0"/>
    <w:multiLevelType w:val="hybridMultilevel"/>
    <w:tmpl w:val="191ED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98310E4"/>
    <w:multiLevelType w:val="hybridMultilevel"/>
    <w:tmpl w:val="BD108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B834581"/>
    <w:multiLevelType w:val="hybridMultilevel"/>
    <w:tmpl w:val="4AC25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3D27DB6"/>
    <w:multiLevelType w:val="hybridMultilevel"/>
    <w:tmpl w:val="15D4DA72"/>
    <w:lvl w:ilvl="0" w:tplc="1458BB72">
      <w:start w:val="1"/>
      <w:numFmt w:val="russianLower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68F104E"/>
    <w:multiLevelType w:val="hybridMultilevel"/>
    <w:tmpl w:val="7CDED2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7D86D35"/>
    <w:multiLevelType w:val="hybridMultilevel"/>
    <w:tmpl w:val="9558F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AFA0D93"/>
    <w:multiLevelType w:val="hybridMultilevel"/>
    <w:tmpl w:val="D9726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1"/>
  </w:num>
  <w:num w:numId="9">
    <w:abstractNumId w:val="17"/>
  </w:num>
  <w:num w:numId="10">
    <w:abstractNumId w:val="0"/>
  </w:num>
  <w:num w:numId="11">
    <w:abstractNumId w:val="4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6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829"/>
    <w:rsid w:val="00005F5D"/>
    <w:rsid w:val="00055121"/>
    <w:rsid w:val="00064AE4"/>
    <w:rsid w:val="0008293D"/>
    <w:rsid w:val="000B6C49"/>
    <w:rsid w:val="000C034C"/>
    <w:rsid w:val="000C2EC7"/>
    <w:rsid w:val="000F7C47"/>
    <w:rsid w:val="00110BAD"/>
    <w:rsid w:val="0012057B"/>
    <w:rsid w:val="00130D2D"/>
    <w:rsid w:val="00141D4A"/>
    <w:rsid w:val="0014446D"/>
    <w:rsid w:val="0016402C"/>
    <w:rsid w:val="001657E6"/>
    <w:rsid w:val="00183D7D"/>
    <w:rsid w:val="00191BF9"/>
    <w:rsid w:val="001975B5"/>
    <w:rsid w:val="001D4829"/>
    <w:rsid w:val="001D4B9E"/>
    <w:rsid w:val="001E1006"/>
    <w:rsid w:val="001E7A3D"/>
    <w:rsid w:val="001F3165"/>
    <w:rsid w:val="00201278"/>
    <w:rsid w:val="00213029"/>
    <w:rsid w:val="00220DE1"/>
    <w:rsid w:val="00222FE7"/>
    <w:rsid w:val="002273C0"/>
    <w:rsid w:val="00254782"/>
    <w:rsid w:val="00262D80"/>
    <w:rsid w:val="00264AD6"/>
    <w:rsid w:val="00292B70"/>
    <w:rsid w:val="002A51C4"/>
    <w:rsid w:val="002F455B"/>
    <w:rsid w:val="002F7C53"/>
    <w:rsid w:val="00303A90"/>
    <w:rsid w:val="003047B4"/>
    <w:rsid w:val="00321CD1"/>
    <w:rsid w:val="00334FD7"/>
    <w:rsid w:val="0036264B"/>
    <w:rsid w:val="0036739B"/>
    <w:rsid w:val="0037222D"/>
    <w:rsid w:val="0038035C"/>
    <w:rsid w:val="00396D29"/>
    <w:rsid w:val="003F34F8"/>
    <w:rsid w:val="00422D17"/>
    <w:rsid w:val="0043100B"/>
    <w:rsid w:val="00461185"/>
    <w:rsid w:val="00476DAD"/>
    <w:rsid w:val="004B2EF7"/>
    <w:rsid w:val="004C78FD"/>
    <w:rsid w:val="004E5F9D"/>
    <w:rsid w:val="00501EBF"/>
    <w:rsid w:val="00511EB3"/>
    <w:rsid w:val="005232C0"/>
    <w:rsid w:val="0053337D"/>
    <w:rsid w:val="00542178"/>
    <w:rsid w:val="00571FE7"/>
    <w:rsid w:val="005A0332"/>
    <w:rsid w:val="005A63C4"/>
    <w:rsid w:val="0060252F"/>
    <w:rsid w:val="00651C11"/>
    <w:rsid w:val="00655B1C"/>
    <w:rsid w:val="006B2B63"/>
    <w:rsid w:val="006D4539"/>
    <w:rsid w:val="006E2649"/>
    <w:rsid w:val="007666F9"/>
    <w:rsid w:val="00773DC4"/>
    <w:rsid w:val="007817A2"/>
    <w:rsid w:val="00785CB8"/>
    <w:rsid w:val="007A0CF6"/>
    <w:rsid w:val="007C2DF5"/>
    <w:rsid w:val="00815C18"/>
    <w:rsid w:val="00847C14"/>
    <w:rsid w:val="00853A7F"/>
    <w:rsid w:val="008A2866"/>
    <w:rsid w:val="008C7C0B"/>
    <w:rsid w:val="008D4D5B"/>
    <w:rsid w:val="008D6488"/>
    <w:rsid w:val="008F2C00"/>
    <w:rsid w:val="00912FF7"/>
    <w:rsid w:val="00916682"/>
    <w:rsid w:val="00933B43"/>
    <w:rsid w:val="00960ABA"/>
    <w:rsid w:val="00992020"/>
    <w:rsid w:val="009A1E8E"/>
    <w:rsid w:val="009A455A"/>
    <w:rsid w:val="009C33D3"/>
    <w:rsid w:val="009D1AA8"/>
    <w:rsid w:val="00A012B9"/>
    <w:rsid w:val="00A46AB5"/>
    <w:rsid w:val="00A72307"/>
    <w:rsid w:val="00A93168"/>
    <w:rsid w:val="00AD403E"/>
    <w:rsid w:val="00AF7046"/>
    <w:rsid w:val="00B010B8"/>
    <w:rsid w:val="00B11DCA"/>
    <w:rsid w:val="00B54AB7"/>
    <w:rsid w:val="00B5650D"/>
    <w:rsid w:val="00B5743A"/>
    <w:rsid w:val="00B72032"/>
    <w:rsid w:val="00B76259"/>
    <w:rsid w:val="00B84B88"/>
    <w:rsid w:val="00B92085"/>
    <w:rsid w:val="00B968B2"/>
    <w:rsid w:val="00BC2A0D"/>
    <w:rsid w:val="00BD7E78"/>
    <w:rsid w:val="00C27F72"/>
    <w:rsid w:val="00C331D2"/>
    <w:rsid w:val="00C50F44"/>
    <w:rsid w:val="00C67D5D"/>
    <w:rsid w:val="00C8486C"/>
    <w:rsid w:val="00CB4D78"/>
    <w:rsid w:val="00CF625B"/>
    <w:rsid w:val="00D0374D"/>
    <w:rsid w:val="00DC001D"/>
    <w:rsid w:val="00DC2C6B"/>
    <w:rsid w:val="00DD3FFF"/>
    <w:rsid w:val="00DF08EE"/>
    <w:rsid w:val="00E0266F"/>
    <w:rsid w:val="00E03A9E"/>
    <w:rsid w:val="00E22A09"/>
    <w:rsid w:val="00E5114F"/>
    <w:rsid w:val="00E539B0"/>
    <w:rsid w:val="00E71B25"/>
    <w:rsid w:val="00E7418B"/>
    <w:rsid w:val="00E87286"/>
    <w:rsid w:val="00ED7066"/>
    <w:rsid w:val="00EF4BC2"/>
    <w:rsid w:val="00F07360"/>
    <w:rsid w:val="00F0790E"/>
    <w:rsid w:val="00F34D06"/>
    <w:rsid w:val="00F432E7"/>
    <w:rsid w:val="00F7188E"/>
    <w:rsid w:val="00F74E3D"/>
    <w:rsid w:val="00F87EBF"/>
    <w:rsid w:val="00FB1453"/>
    <w:rsid w:val="00FB759F"/>
    <w:rsid w:val="00FF4268"/>
    <w:rsid w:val="00FF625F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31D2"/>
  </w:style>
  <w:style w:type="paragraph" w:styleId="a7">
    <w:name w:val="footer"/>
    <w:basedOn w:val="a"/>
    <w:link w:val="a8"/>
    <w:uiPriority w:val="99"/>
    <w:unhideWhenUsed/>
    <w:rsid w:val="00C33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31D2"/>
  </w:style>
  <w:style w:type="paragraph" w:styleId="a9">
    <w:name w:val="List Paragraph"/>
    <w:basedOn w:val="a"/>
    <w:uiPriority w:val="34"/>
    <w:qFormat/>
    <w:rsid w:val="00C331D2"/>
    <w:pPr>
      <w:ind w:left="720"/>
      <w:contextualSpacing/>
    </w:pPr>
  </w:style>
  <w:style w:type="table" w:styleId="aa">
    <w:name w:val="Table Grid"/>
    <w:basedOn w:val="a1"/>
    <w:uiPriority w:val="59"/>
    <w:rsid w:val="00FF4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C2C6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47274;fld=134;dst=100230" TargetMode="External"/><Relationship Id="rId13" Type="http://schemas.openxmlformats.org/officeDocument/2006/relationships/hyperlink" Target="consultantplus://offline/main?base=ROS;n=108403;fld=134;dst=10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OS;n=108403;fld=134;dst=10062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OS;n=108403;fld=134;dst=4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OS;n=108403;fld=134;dst=10095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47274;fld=134;dst=1004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30C8D7-E9FC-48E5-9D64-DE25DDFE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37</Pages>
  <Words>10058</Words>
  <Characters>57334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Починковский КЦСОН</Company>
  <LinksUpToDate>false</LinksUpToDate>
  <CharactersWithSpaces>67258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</dc:creator>
  <cp:keywords/>
  <dc:description/>
  <cp:lastModifiedBy>Елена</cp:lastModifiedBy>
  <cp:revision>43</cp:revision>
  <cp:lastPrinted>2015-03-16T13:26:00Z</cp:lastPrinted>
  <dcterms:created xsi:type="dcterms:W3CDTF">2014-01-28T05:32:00Z</dcterms:created>
  <dcterms:modified xsi:type="dcterms:W3CDTF">2015-03-16T13:26:00Z</dcterms:modified>
</cp:coreProperties>
</file>